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FA" w:rsidRPr="00FB1F1C" w:rsidRDefault="000A44FA"/>
    <w:p w:rsidR="00BD1494" w:rsidRPr="00FB1F1C" w:rsidRDefault="00BD1494" w:rsidP="00BD1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>
      <w:pPr>
        <w:rPr>
          <w:sz w:val="28"/>
          <w:szCs w:val="28"/>
        </w:rPr>
      </w:pPr>
    </w:p>
    <w:p w:rsidR="000A44FA" w:rsidRPr="00FB1F1C" w:rsidRDefault="000A44FA" w:rsidP="00B431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</w:rPr>
        <w:t>ПРОГРАММа УЧЕБНОЙ ДИСЦИПЛИНЫ</w:t>
      </w: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A44FA" w:rsidRPr="00FB1F1C" w:rsidRDefault="00B6294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6294A">
        <w:rPr>
          <w:b/>
          <w:sz w:val="28"/>
          <w:szCs w:val="28"/>
        </w:rPr>
        <w:t>МЕНЕДЖМЕНТ</w:t>
      </w: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294A" w:rsidRDefault="00B6294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294A" w:rsidRDefault="00B6294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B26" w:rsidRPr="00FB1F1C" w:rsidRDefault="00A61B26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b/>
          <w:spacing w:val="-2"/>
          <w:sz w:val="20"/>
          <w:szCs w:val="20"/>
        </w:rPr>
      </w:pPr>
    </w:p>
    <w:p w:rsidR="00BD1494" w:rsidRPr="00FB1F1C" w:rsidRDefault="00BD1494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201</w:t>
      </w:r>
      <w:r w:rsidR="003F1FCB">
        <w:rPr>
          <w:bCs/>
          <w:sz w:val="28"/>
          <w:szCs w:val="28"/>
        </w:rPr>
        <w:t xml:space="preserve">7 </w:t>
      </w:r>
      <w:r w:rsidRPr="00FB1F1C">
        <w:rPr>
          <w:bCs/>
          <w:sz w:val="28"/>
          <w:szCs w:val="28"/>
        </w:rPr>
        <w:t>г.</w:t>
      </w:r>
    </w:p>
    <w:p w:rsidR="000A4BA0" w:rsidRDefault="00FA4250" w:rsidP="00976B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  <w:r>
        <w:rPr>
          <w:bCs/>
          <w:noProof/>
        </w:rPr>
        <w:lastRenderedPageBreak/>
        <w:drawing>
          <wp:inline distT="0" distB="0" distL="0" distR="0">
            <wp:extent cx="5939790" cy="8164485"/>
            <wp:effectExtent l="0" t="0" r="3810" b="8255"/>
            <wp:docPr id="2" name="Рисунок 2" descr="C:\Users\User\Desktop\скан тех обслуживание 2017\рец менедже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менедже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BA0" w:rsidRDefault="000A4BA0" w:rsidP="00976B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:rsidR="000A4BA0" w:rsidRDefault="000A4BA0" w:rsidP="00976B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:rsidR="000A4BA0" w:rsidRDefault="000A4BA0" w:rsidP="00976B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:rsidR="000A4BA0" w:rsidRDefault="000A4BA0" w:rsidP="00976B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:rsidR="000B6B88" w:rsidRDefault="000A4BA0" w:rsidP="000B6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en-US"/>
        </w:rPr>
      </w:pPr>
      <w:r>
        <w:rPr>
          <w:bCs/>
          <w:noProof/>
        </w:rPr>
        <w:lastRenderedPageBreak/>
        <w:drawing>
          <wp:inline distT="0" distB="0" distL="0" distR="0">
            <wp:extent cx="5939790" cy="8164485"/>
            <wp:effectExtent l="0" t="0" r="3810" b="8255"/>
            <wp:docPr id="3" name="Рисунок 3" descr="C:\Users\User\Desktop\скан тех обслуживание 2017\менеджмен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менеджмен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B88" w:rsidRDefault="000B6B88" w:rsidP="000B6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en-US"/>
        </w:rPr>
      </w:pPr>
    </w:p>
    <w:p w:rsidR="000B6B88" w:rsidRPr="00FB1F1C" w:rsidRDefault="000B6B88" w:rsidP="000B6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 xml:space="preserve"> </w:t>
      </w:r>
    </w:p>
    <w:p w:rsidR="000A44FA" w:rsidRPr="00FB1F1C" w:rsidRDefault="000A44FA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lastRenderedPageBreak/>
        <w:t>СОДЕРЖАНИЕ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B1F1C" w:rsidRPr="00FB1F1C"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стр.</w:t>
            </w:r>
          </w:p>
        </w:tc>
      </w:tr>
      <w:tr w:rsidR="00FB1F1C" w:rsidRPr="00FB1F1C">
        <w:tc>
          <w:tcPr>
            <w:tcW w:w="7668" w:type="dxa"/>
            <w:shd w:val="clear" w:color="auto" w:fill="auto"/>
          </w:tcPr>
          <w:p w:rsidR="000A44FA" w:rsidRPr="00FB1F1C" w:rsidRDefault="000A44FA" w:rsidP="00CB248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 xml:space="preserve">ПАСПОРТ ПРОГРАММЫ УЧЕБНОЙ ДИСЦИПЛИНЫ </w:t>
            </w:r>
          </w:p>
          <w:p w:rsidR="000A44FA" w:rsidRPr="00FB1F1C" w:rsidRDefault="000A44FA" w:rsidP="000A44FA"/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4</w:t>
            </w:r>
          </w:p>
        </w:tc>
      </w:tr>
      <w:tr w:rsidR="00FB1F1C" w:rsidRPr="00FB1F1C">
        <w:trPr>
          <w:trHeight w:val="945"/>
        </w:trPr>
        <w:tc>
          <w:tcPr>
            <w:tcW w:w="7668" w:type="dxa"/>
            <w:shd w:val="clear" w:color="auto" w:fill="auto"/>
          </w:tcPr>
          <w:p w:rsidR="000A44FA" w:rsidRPr="00FB1F1C" w:rsidRDefault="000A44FA" w:rsidP="00CB248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СТРУКТУРА и содержание УЧЕБНОЙ ДИСЦИПЛИНЫ</w:t>
            </w:r>
          </w:p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5</w:t>
            </w:r>
          </w:p>
        </w:tc>
      </w:tr>
      <w:tr w:rsidR="00FB1F1C" w:rsidRPr="00FB1F1C">
        <w:trPr>
          <w:trHeight w:val="670"/>
        </w:trPr>
        <w:tc>
          <w:tcPr>
            <w:tcW w:w="7668" w:type="dxa"/>
            <w:shd w:val="clear" w:color="auto" w:fill="auto"/>
          </w:tcPr>
          <w:p w:rsidR="000A44FA" w:rsidRPr="00FB1F1C" w:rsidRDefault="000A44FA" w:rsidP="00CB248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условия реализации  учебной дисциплины</w:t>
            </w:r>
          </w:p>
          <w:p w:rsidR="000A44FA" w:rsidRPr="00FB1F1C" w:rsidRDefault="000A44FA" w:rsidP="000A44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10</w:t>
            </w:r>
          </w:p>
        </w:tc>
      </w:tr>
      <w:tr w:rsidR="000A44FA" w:rsidRPr="00FB1F1C">
        <w:tc>
          <w:tcPr>
            <w:tcW w:w="7668" w:type="dxa"/>
            <w:shd w:val="clear" w:color="auto" w:fill="auto"/>
          </w:tcPr>
          <w:p w:rsidR="000A44FA" w:rsidRPr="00FB1F1C" w:rsidRDefault="000A44FA" w:rsidP="00CB248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1</w:t>
            </w:r>
            <w:r w:rsidR="00351B91" w:rsidRPr="00FB1F1C">
              <w:rPr>
                <w:sz w:val="28"/>
                <w:szCs w:val="28"/>
              </w:rPr>
              <w:t>1</w:t>
            </w:r>
          </w:p>
        </w:tc>
      </w:tr>
    </w:tbl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25704" w:rsidRPr="00181E02" w:rsidRDefault="000A44FA" w:rsidP="005018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  <w:u w:val="single"/>
        </w:rPr>
        <w:br w:type="page"/>
      </w:r>
      <w:r w:rsidRPr="00FB1F1C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B6294A" w:rsidRDefault="00B6294A" w:rsidP="00B62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B6294A">
        <w:rPr>
          <w:b/>
          <w:sz w:val="28"/>
          <w:szCs w:val="28"/>
        </w:rPr>
        <w:t>Менеджмент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1.1. Область применения программы</w:t>
      </w:r>
    </w:p>
    <w:p w:rsidR="000A44FA" w:rsidRPr="00FB1F1C" w:rsidRDefault="000A44FA" w:rsidP="00181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Программа учебной дисциплины является частью образовательной программы в соответствии с ФГОС по специальности </w:t>
      </w:r>
      <w:r w:rsidRPr="00976B4F">
        <w:rPr>
          <w:sz w:val="28"/>
          <w:szCs w:val="28"/>
        </w:rPr>
        <w:t xml:space="preserve">СПО </w:t>
      </w:r>
      <w:r w:rsidR="00976B4F" w:rsidRPr="00976B4F">
        <w:rPr>
          <w:b/>
          <w:sz w:val="28"/>
          <w:szCs w:val="28"/>
        </w:rPr>
        <w:t>23.02.03  Техническое  обслуживание и ремонт автомобильного транспорта</w:t>
      </w:r>
      <w:r w:rsidR="00BD1494" w:rsidRPr="00976B4F">
        <w:rPr>
          <w:b/>
          <w:sz w:val="28"/>
          <w:szCs w:val="28"/>
        </w:rPr>
        <w:t>.</w:t>
      </w:r>
      <w:r w:rsidR="00BD1494" w:rsidRPr="00FB1F1C">
        <w:rPr>
          <w:b/>
          <w:sz w:val="28"/>
          <w:szCs w:val="28"/>
        </w:rPr>
        <w:t xml:space="preserve"> </w:t>
      </w:r>
      <w:r w:rsidRPr="00FB1F1C">
        <w:rPr>
          <w:sz w:val="28"/>
          <w:szCs w:val="28"/>
        </w:rPr>
        <w:t>Программа учебной дисциплины может быть использована</w:t>
      </w:r>
      <w:r w:rsidRPr="00FB1F1C">
        <w:rPr>
          <w:b/>
          <w:sz w:val="28"/>
          <w:szCs w:val="28"/>
        </w:rPr>
        <w:t xml:space="preserve"> </w:t>
      </w:r>
      <w:r w:rsidRPr="00FB1F1C">
        <w:rPr>
          <w:sz w:val="28"/>
          <w:szCs w:val="28"/>
        </w:rPr>
        <w:t xml:space="preserve">в дополнительном профессиональном образовании (в программах повышения квалификации и </w:t>
      </w:r>
      <w:r w:rsidRPr="00B43121">
        <w:rPr>
          <w:sz w:val="28"/>
          <w:szCs w:val="28"/>
        </w:rPr>
        <w:t>переподготовки)</w:t>
      </w:r>
      <w:r w:rsidR="00B43121">
        <w:rPr>
          <w:sz w:val="28"/>
          <w:szCs w:val="28"/>
        </w:rPr>
        <w:t>.</w:t>
      </w:r>
      <w:r w:rsidR="00B43121" w:rsidRPr="00FB1F1C">
        <w:rPr>
          <w:sz w:val="28"/>
          <w:szCs w:val="28"/>
        </w:rPr>
        <w:t xml:space="preserve"> </w:t>
      </w:r>
    </w:p>
    <w:p w:rsidR="000A44FA" w:rsidRPr="00181E02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1.2. Место учебной дисциплины в стр</w:t>
      </w:r>
      <w:r w:rsidR="00B43121">
        <w:rPr>
          <w:b/>
          <w:sz w:val="28"/>
          <w:szCs w:val="28"/>
        </w:rPr>
        <w:t xml:space="preserve">уктуре </w:t>
      </w:r>
      <w:r w:rsidRPr="00FB1F1C">
        <w:rPr>
          <w:b/>
          <w:sz w:val="28"/>
          <w:szCs w:val="28"/>
        </w:rPr>
        <w:t xml:space="preserve"> образовательной программы: </w:t>
      </w:r>
      <w:r w:rsidRPr="00FB1F1C">
        <w:rPr>
          <w:sz w:val="28"/>
          <w:szCs w:val="28"/>
        </w:rPr>
        <w:t>дисциплина входит в профессиональный цикл.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181E02" w:rsidRPr="00181E02" w:rsidRDefault="00181E02" w:rsidP="00181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>В результате освоения дисциплины обучающийся должен</w:t>
      </w:r>
      <w:r>
        <w:rPr>
          <w:sz w:val="28"/>
          <w:szCs w:val="28"/>
        </w:rPr>
        <w:t xml:space="preserve"> </w:t>
      </w:r>
      <w:r w:rsidRPr="00181E02">
        <w:rPr>
          <w:b/>
          <w:sz w:val="28"/>
          <w:szCs w:val="28"/>
        </w:rPr>
        <w:t>уметь</w:t>
      </w:r>
      <w:r w:rsidRPr="00181E02">
        <w:rPr>
          <w:sz w:val="28"/>
          <w:szCs w:val="28"/>
        </w:rPr>
        <w:t>:</w:t>
      </w:r>
    </w:p>
    <w:p w:rsidR="00181E02" w:rsidRPr="00181E02" w:rsidRDefault="00181E02" w:rsidP="00CB2489">
      <w:pPr>
        <w:pStyle w:val="af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использовать на практике методы планирования и организации работы подразделения; </w:t>
      </w:r>
    </w:p>
    <w:p w:rsidR="00181E02" w:rsidRPr="00181E02" w:rsidRDefault="00181E02" w:rsidP="00CB2489">
      <w:pPr>
        <w:pStyle w:val="af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анализировать организационные структуры управления; проводить работу по мотивации трудовой деятельности персонала; </w:t>
      </w:r>
    </w:p>
    <w:p w:rsidR="00181E02" w:rsidRPr="00181E02" w:rsidRDefault="00181E02" w:rsidP="00CB2489">
      <w:pPr>
        <w:pStyle w:val="af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применять в профессиональной деятельности приемы делового и управленческого общения; </w:t>
      </w:r>
    </w:p>
    <w:p w:rsidR="00181E02" w:rsidRPr="00181E02" w:rsidRDefault="00181E02" w:rsidP="00CB2489">
      <w:pPr>
        <w:pStyle w:val="af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применять эффективные решения, используя систему методов управления; </w:t>
      </w:r>
    </w:p>
    <w:p w:rsidR="00181E02" w:rsidRPr="00181E02" w:rsidRDefault="00181E02" w:rsidP="00CB2489">
      <w:pPr>
        <w:pStyle w:val="af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>учитывать особенности менеджмента в области профессиональной деятельности.</w:t>
      </w:r>
    </w:p>
    <w:p w:rsidR="00181E02" w:rsidRPr="00181E02" w:rsidRDefault="00181E02" w:rsidP="00181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>В результате освоения дисц</w:t>
      </w:r>
      <w:r>
        <w:rPr>
          <w:sz w:val="28"/>
          <w:szCs w:val="28"/>
        </w:rPr>
        <w:t xml:space="preserve">иплины обучающийся должен </w:t>
      </w:r>
      <w:r w:rsidRPr="00181E02">
        <w:rPr>
          <w:b/>
          <w:sz w:val="28"/>
          <w:szCs w:val="28"/>
        </w:rPr>
        <w:t>знать</w:t>
      </w:r>
      <w:r w:rsidRPr="00181E02">
        <w:rPr>
          <w:sz w:val="28"/>
          <w:szCs w:val="28"/>
        </w:rPr>
        <w:t xml:space="preserve">: </w:t>
      </w:r>
    </w:p>
    <w:p w:rsidR="00181E02" w:rsidRP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>сущность и характерные черты современного менеджмента, историю его развития;</w:t>
      </w:r>
    </w:p>
    <w:p w:rsidR="00181E02" w:rsidRP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методы планирования и организации работы подразделения; принципы построения организационной структуры управления; </w:t>
      </w:r>
    </w:p>
    <w:p w:rsidR="00181E02" w:rsidRP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основы формирования мотивационной политики организации; </w:t>
      </w:r>
    </w:p>
    <w:p w:rsidR="00181E02" w:rsidRP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особенности менеджмента в области профессиональной деятельности; внешнюю и внутреннюю среду организации; цикл менеджмента; </w:t>
      </w:r>
    </w:p>
    <w:p w:rsidR="00181E02" w:rsidRP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>процесс принятия и реализации управленческих решений;</w:t>
      </w:r>
    </w:p>
    <w:p w:rsid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функции менеджмента в рыночной экономике: организацию, планирование, мотивацию и контроль деятельности экономического субъекта; систему методов управления; методику принятия решений. </w:t>
      </w:r>
    </w:p>
    <w:p w:rsidR="00181E02" w:rsidRDefault="00181E02" w:rsidP="00CB2489">
      <w:pPr>
        <w:pStyle w:val="af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81E02">
        <w:rPr>
          <w:sz w:val="28"/>
          <w:szCs w:val="28"/>
        </w:rPr>
        <w:t xml:space="preserve">стили управления, коммуникации, принципы делового общения. </w:t>
      </w:r>
    </w:p>
    <w:p w:rsidR="000A44FA" w:rsidRPr="00181E02" w:rsidRDefault="004A487B" w:rsidP="00181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0A44FA" w:rsidRPr="00181E02">
        <w:rPr>
          <w:b/>
          <w:sz w:val="28"/>
          <w:szCs w:val="28"/>
        </w:rPr>
        <w:t>оличество часов на освоение программы учебной дисциплины:</w:t>
      </w:r>
    </w:p>
    <w:p w:rsidR="00C6233C" w:rsidRPr="00FB1F1C" w:rsidRDefault="004A487B" w:rsidP="00C6233C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</w:t>
      </w:r>
      <w:r w:rsidR="00C6233C" w:rsidRPr="00FB1F1C">
        <w:rPr>
          <w:sz w:val="28"/>
          <w:szCs w:val="28"/>
        </w:rPr>
        <w:t xml:space="preserve"> обучающегося </w:t>
      </w:r>
      <w:r w:rsidR="00C6233C" w:rsidRPr="00FB1F1C">
        <w:rPr>
          <w:b/>
          <w:bCs/>
          <w:sz w:val="28"/>
          <w:szCs w:val="28"/>
        </w:rPr>
        <w:t>–</w:t>
      </w:r>
      <w:r w:rsidR="00F47979">
        <w:rPr>
          <w:b/>
          <w:bCs/>
          <w:sz w:val="28"/>
          <w:szCs w:val="28"/>
        </w:rPr>
        <w:t>102</w:t>
      </w:r>
      <w:r w:rsidR="00464642" w:rsidRPr="00FB1F1C">
        <w:rPr>
          <w:b/>
          <w:bCs/>
          <w:sz w:val="28"/>
          <w:szCs w:val="28"/>
        </w:rPr>
        <w:t xml:space="preserve"> </w:t>
      </w:r>
      <w:r w:rsidR="00C6233C" w:rsidRPr="00FB1F1C">
        <w:rPr>
          <w:b/>
          <w:sz w:val="28"/>
          <w:szCs w:val="28"/>
        </w:rPr>
        <w:t>ча</w:t>
      </w:r>
      <w:r>
        <w:rPr>
          <w:b/>
          <w:sz w:val="28"/>
          <w:szCs w:val="28"/>
        </w:rPr>
        <w:t>са</w:t>
      </w:r>
      <w:r w:rsidR="00C6233C" w:rsidRPr="00FB1F1C">
        <w:rPr>
          <w:sz w:val="28"/>
          <w:szCs w:val="28"/>
        </w:rPr>
        <w:t>, в том числе:</w:t>
      </w:r>
    </w:p>
    <w:p w:rsidR="00C6233C" w:rsidRPr="00FB1F1C" w:rsidRDefault="004A487B" w:rsidP="00C6233C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 учебная нагрузка</w:t>
      </w:r>
      <w:r w:rsidR="00C6233C" w:rsidRPr="00FB1F1C">
        <w:rPr>
          <w:sz w:val="28"/>
          <w:szCs w:val="28"/>
        </w:rPr>
        <w:t xml:space="preserve"> </w:t>
      </w:r>
      <w:proofErr w:type="gramStart"/>
      <w:r w:rsidR="00C6233C" w:rsidRPr="00FB1F1C">
        <w:rPr>
          <w:sz w:val="28"/>
          <w:szCs w:val="28"/>
        </w:rPr>
        <w:t>обучающегося</w:t>
      </w:r>
      <w:proofErr w:type="gramEnd"/>
      <w:r w:rsidR="00C6233C" w:rsidRPr="00FB1F1C">
        <w:rPr>
          <w:sz w:val="28"/>
          <w:szCs w:val="28"/>
        </w:rPr>
        <w:t xml:space="preserve"> </w:t>
      </w:r>
      <w:r w:rsidR="00C6233C" w:rsidRPr="00FB1F1C">
        <w:rPr>
          <w:b/>
          <w:bCs/>
          <w:sz w:val="28"/>
          <w:szCs w:val="28"/>
        </w:rPr>
        <w:t>–</w:t>
      </w:r>
      <w:r w:rsidR="00F47979">
        <w:rPr>
          <w:b/>
          <w:bCs/>
          <w:sz w:val="28"/>
          <w:szCs w:val="28"/>
        </w:rPr>
        <w:t>68</w:t>
      </w:r>
      <w:r w:rsidR="00C6233C" w:rsidRPr="00FB1F1C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="00C6233C" w:rsidRPr="00FB1F1C">
        <w:rPr>
          <w:sz w:val="28"/>
          <w:szCs w:val="28"/>
        </w:rPr>
        <w:t>;</w:t>
      </w:r>
    </w:p>
    <w:p w:rsidR="00C6233C" w:rsidRPr="00FB1F1C" w:rsidRDefault="004A487B" w:rsidP="00C6233C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C6233C" w:rsidRPr="00FB1F1C">
        <w:rPr>
          <w:sz w:val="28"/>
          <w:szCs w:val="28"/>
        </w:rPr>
        <w:t xml:space="preserve"> обучающегося </w:t>
      </w:r>
      <w:r w:rsidR="00C6233C" w:rsidRPr="00FB1F1C">
        <w:rPr>
          <w:b/>
          <w:bCs/>
          <w:sz w:val="28"/>
          <w:szCs w:val="28"/>
        </w:rPr>
        <w:t>–</w:t>
      </w:r>
      <w:r w:rsidR="00F47979">
        <w:rPr>
          <w:b/>
          <w:bCs/>
          <w:sz w:val="28"/>
          <w:szCs w:val="28"/>
        </w:rPr>
        <w:t>34</w:t>
      </w:r>
      <w:r w:rsidR="00C6233C" w:rsidRPr="00FB1F1C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="00C6233C" w:rsidRPr="00FB1F1C">
        <w:rPr>
          <w:sz w:val="28"/>
          <w:szCs w:val="28"/>
        </w:rPr>
        <w:t>.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br w:type="page"/>
      </w:r>
      <w:r w:rsidRPr="00FB1F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2.1. Объем учебной дисциплины и виды учебной работы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vertAnchor="page" w:horzAnchor="page" w:tblpX="1494" w:tblpY="3601"/>
        <w:tblW w:w="475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12"/>
        <w:gridCol w:w="2183"/>
      </w:tblGrid>
      <w:tr w:rsidR="00FB1F1C" w:rsidRPr="00FB1F1C" w:rsidTr="00D02932">
        <w:trPr>
          <w:trHeight w:val="460"/>
        </w:trPr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/>
                <w:iCs/>
                <w:sz w:val="28"/>
                <w:szCs w:val="28"/>
              </w:rPr>
            </w:pPr>
            <w:r w:rsidRPr="00FB1F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B1F1C" w:rsidRPr="00FB1F1C" w:rsidTr="00D02932">
        <w:trPr>
          <w:trHeight w:val="285"/>
        </w:trPr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rPr>
                <w:b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F47979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 xml:space="preserve">Обязательная  аудиторная учебная нагрузка (всего)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F47979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68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DC9" w:rsidRPr="00FB1F1C" w:rsidRDefault="00012DC9" w:rsidP="00012DC9">
            <w:pPr>
              <w:ind w:left="426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DC9" w:rsidRPr="00FB1F1C" w:rsidRDefault="00F47979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F47979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b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F47979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составление конспектов</w:t>
            </w:r>
          </w:p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подготовка докладов, сообщений, работа с  нормативной, учебной и справочной литературой</w:t>
            </w:r>
            <w:r w:rsidR="004C4F92">
              <w:rPr>
                <w:sz w:val="28"/>
                <w:szCs w:val="28"/>
              </w:rPr>
              <w:t>,</w:t>
            </w:r>
          </w:p>
          <w:p w:rsidR="004C4F92" w:rsidRDefault="004C4F92" w:rsidP="00D02932">
            <w:pPr>
              <w:ind w:left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рефератов</w:t>
            </w:r>
          </w:p>
          <w:p w:rsidR="00D02932" w:rsidRPr="00FB1F1C" w:rsidRDefault="00D02932" w:rsidP="00D02932">
            <w:pPr>
              <w:ind w:left="426"/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 xml:space="preserve">заполнение  таблиц </w:t>
            </w:r>
          </w:p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 xml:space="preserve">составление структурной схемы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  <w:p w:rsidR="00D02932" w:rsidRPr="00FB1F1C" w:rsidRDefault="00F47979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19</w:t>
            </w:r>
          </w:p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  <w:p w:rsidR="004C4F92" w:rsidRDefault="004C4F92" w:rsidP="00D02932">
            <w:pPr>
              <w:jc w:val="center"/>
              <w:rPr>
                <w:iCs/>
                <w:sz w:val="28"/>
                <w:szCs w:val="28"/>
              </w:rPr>
            </w:pPr>
          </w:p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4A487B" w:rsidP="00B43121">
            <w:pPr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D02932" w:rsidRPr="00FB1F1C">
              <w:rPr>
                <w:b/>
                <w:iCs/>
                <w:sz w:val="28"/>
                <w:szCs w:val="28"/>
              </w:rPr>
              <w:t xml:space="preserve"> аттестация</w:t>
            </w:r>
            <w:r w:rsidR="00D02932" w:rsidRPr="00FB1F1C">
              <w:rPr>
                <w:iCs/>
                <w:sz w:val="28"/>
                <w:szCs w:val="28"/>
              </w:rPr>
              <w:t xml:space="preserve"> в форме</w:t>
            </w:r>
            <w:r w:rsidR="00B43121">
              <w:rPr>
                <w:iCs/>
                <w:sz w:val="28"/>
                <w:szCs w:val="28"/>
              </w:rPr>
              <w:t xml:space="preserve"> дифференцированного зачета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</w:rPr>
            </w:pPr>
          </w:p>
        </w:tc>
      </w:tr>
    </w:tbl>
    <w:p w:rsidR="000A44FA" w:rsidRPr="00FB1F1C" w:rsidRDefault="000A44FA"/>
    <w:p w:rsidR="000A44FA" w:rsidRPr="00FB1F1C" w:rsidRDefault="000A44FA" w:rsidP="00C6553A">
      <w:pPr>
        <w:framePr w:w="10089" w:wrap="auto" w:hAnchor="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0A44FA" w:rsidRPr="00FB1F1C" w:rsidSect="00181E02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851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6233C" w:rsidRPr="00FB1F1C" w:rsidRDefault="00C6233C" w:rsidP="00C6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right="-314"/>
        <w:rPr>
          <w:b/>
          <w:caps/>
          <w:sz w:val="28"/>
          <w:szCs w:val="28"/>
        </w:rPr>
      </w:pPr>
    </w:p>
    <w:p w:rsidR="000A44FA" w:rsidRPr="00FB1F1C" w:rsidRDefault="000A44FA" w:rsidP="00C31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FB1F1C">
        <w:rPr>
          <w:b/>
          <w:caps/>
          <w:sz w:val="28"/>
          <w:szCs w:val="28"/>
        </w:rPr>
        <w:t xml:space="preserve">2.2. </w:t>
      </w:r>
      <w:r w:rsidR="00BD1494" w:rsidRPr="00FB1F1C">
        <w:rPr>
          <w:b/>
          <w:caps/>
          <w:sz w:val="28"/>
          <w:szCs w:val="28"/>
        </w:rPr>
        <w:t>Т</w:t>
      </w:r>
      <w:r w:rsidRPr="00FB1F1C">
        <w:rPr>
          <w:b/>
          <w:sz w:val="28"/>
          <w:szCs w:val="28"/>
        </w:rPr>
        <w:t xml:space="preserve">ематический план и содержание учебной дисциплины  </w:t>
      </w:r>
      <w:r w:rsidR="00FB57DC">
        <w:rPr>
          <w:b/>
          <w:sz w:val="28"/>
          <w:szCs w:val="28"/>
        </w:rPr>
        <w:t>«</w:t>
      </w:r>
      <w:r w:rsidR="00C479B7">
        <w:rPr>
          <w:b/>
          <w:sz w:val="28"/>
          <w:szCs w:val="28"/>
        </w:rPr>
        <w:t>Менеджмент</w:t>
      </w:r>
      <w:r w:rsidR="00FB57DC">
        <w:rPr>
          <w:b/>
          <w:sz w:val="28"/>
          <w:szCs w:val="28"/>
        </w:rPr>
        <w:t>»</w:t>
      </w:r>
    </w:p>
    <w:tbl>
      <w:tblPr>
        <w:tblpPr w:leftFromText="180" w:rightFromText="180" w:vertAnchor="page" w:horzAnchor="page" w:tblpX="937" w:tblpY="2332"/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5"/>
        <w:gridCol w:w="8"/>
        <w:gridCol w:w="9433"/>
        <w:gridCol w:w="1124"/>
        <w:gridCol w:w="1323"/>
      </w:tblGrid>
      <w:tr w:rsidR="00C31E76" w:rsidRPr="00B011D5" w:rsidTr="00C1387D">
        <w:trPr>
          <w:trHeight w:val="836"/>
        </w:trPr>
        <w:tc>
          <w:tcPr>
            <w:tcW w:w="2235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31E76" w:rsidRPr="00B011D5" w:rsidTr="00C1387D">
        <w:tc>
          <w:tcPr>
            <w:tcW w:w="2235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B011D5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0576" w:type="dxa"/>
            <w:gridSpan w:val="3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4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1E76" w:rsidRPr="00B011D5" w:rsidRDefault="007826F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4</w:t>
            </w:r>
          </w:p>
        </w:tc>
      </w:tr>
      <w:tr w:rsidR="00C1387D" w:rsidRPr="00B011D5" w:rsidTr="00C1387D">
        <w:trPr>
          <w:trHeight w:val="171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1387D" w:rsidRPr="00B011D5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387D" w:rsidRPr="00C1387D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 xml:space="preserve">РАЗДЕЛ 1.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011D5">
              <w:rPr>
                <w:b/>
                <w:sz w:val="20"/>
                <w:szCs w:val="20"/>
              </w:rPr>
              <w:t>МЕНЕДЖМЕНТ: СУЩНОСТЬ И ХАРАКТЕРНЫЕ ЧЕРТЫ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C1387D" w:rsidRPr="00B011D5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1387D" w:rsidRPr="00B011D5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97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Основные понятия и определения менеджмента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40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Понятие и сущность менеджмента.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7826F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10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Практические предпосылки возникновения менеджмента, его роль в развитии современного </w:t>
            </w:r>
            <w:r w:rsidR="007826F6" w:rsidRPr="00B011D5">
              <w:rPr>
                <w:bCs/>
                <w:sz w:val="20"/>
                <w:szCs w:val="20"/>
              </w:rPr>
              <w:t xml:space="preserve">производства. </w:t>
            </w:r>
            <w:r w:rsidRPr="00B011D5">
              <w:rPr>
                <w:bCs/>
                <w:sz w:val="20"/>
                <w:szCs w:val="20"/>
              </w:rPr>
              <w:t>Менеджмент как наука и искусство.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7826F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27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Основные этапы истории менеджмента. Научные школы менеджмента, их роль в развитии управления.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7826F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228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Специфика менеджмента в России. </w:t>
            </w:r>
            <w:r w:rsidRPr="00B011D5">
              <w:rPr>
                <w:sz w:val="20"/>
                <w:szCs w:val="20"/>
              </w:rPr>
              <w:t>Объективные особенности современного этапа российской экономики.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7826F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16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14610B" w:rsidRDefault="00C31E76" w:rsidP="00C1387D">
            <w:pPr>
              <w:jc w:val="both"/>
              <w:rPr>
                <w:bCs/>
                <w:i/>
                <w:sz w:val="20"/>
                <w:szCs w:val="20"/>
              </w:rPr>
            </w:pPr>
            <w:r w:rsidRPr="0014610B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14610B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214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1/2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Подготовка реферата на тему: Зарубежный опыт менеджмента.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073DCF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510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Заполнение таблицы: </w:t>
            </w:r>
            <w:r w:rsidRPr="00B011D5">
              <w:rPr>
                <w:i/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Сравнительная характеристика американской и японской моделей менеджмента. 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(Менеджмент: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 Учеб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.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п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особие для студ. учреждений сред. проф. образования/ </w:t>
            </w:r>
            <w:proofErr w:type="spell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Е.Л.Драчева</w:t>
            </w:r>
            <w:proofErr w:type="spell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Л.И.Юликов</w:t>
            </w:r>
            <w:proofErr w:type="spellEnd"/>
            <w:r w:rsidRPr="00B011D5">
              <w:rPr>
                <w:rFonts w:eastAsia="Calibri"/>
                <w:bCs/>
                <w:i/>
                <w:sz w:val="20"/>
                <w:szCs w:val="20"/>
              </w:rPr>
              <w:t>.. — 22 стр. )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073DCF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7826F6" w:rsidRPr="00B011D5" w:rsidTr="00073DCF">
        <w:trPr>
          <w:trHeight w:val="230"/>
        </w:trPr>
        <w:tc>
          <w:tcPr>
            <w:tcW w:w="2235" w:type="dxa"/>
            <w:vMerge/>
            <w:shd w:val="clear" w:color="auto" w:fill="auto"/>
          </w:tcPr>
          <w:p w:rsidR="007826F6" w:rsidRPr="00B011D5" w:rsidRDefault="007826F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7826F6" w:rsidRPr="00B011D5" w:rsidRDefault="007826F6" w:rsidP="00C1387D">
            <w:pPr>
              <w:jc w:val="both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FFFFFF" w:themeFill="background1"/>
          </w:tcPr>
          <w:p w:rsidR="007826F6" w:rsidRPr="00B011D5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826F6" w:rsidRPr="00B011D5" w:rsidRDefault="007826F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Внешняя среда.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>Комплекс факторов, оказывающих влияние на производственную и финансово-хозяйственную деятельность компании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B011D5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1/2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Практическая работа №1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Составление и анализ схемы:  Факторы внешней среды предприятия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Внутренняя среда. Показатели предприятия, его положение на рынке, перспективы развития. Ассортимент и объем производимых предприятием товаров или оказываемых услуг, характер технологического процесса и производственный потенциал, структура управления фирмой, коллектив сотрудников, наличие финансовых ресурсов.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B011D5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Организация работы предприятия.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>Организационная система управления - совокупность подразделений и должностей, связанных отношениями и подчинением.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B011D5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3/4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№2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Составление структурных схем по классификации типов управления. Выявление достоинств и недостатков организационной структуры по типу управления.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31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i/>
                <w:sz w:val="20"/>
                <w:szCs w:val="20"/>
              </w:rPr>
            </w:pPr>
            <w:r w:rsidRPr="00B011D5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31E76" w:rsidRPr="00B011D5" w:rsidTr="001602BF">
        <w:trPr>
          <w:trHeight w:val="238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rPr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>Подготовка сообщений на тему:  Обоснование выводов о жизнеспособности организации.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7826F6" w:rsidP="00C1387D">
            <w:pPr>
              <w:jc w:val="center"/>
              <w:rPr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5/6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rPr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 xml:space="preserve">Подготовка реферата на тему: Кадры как составляющее звено </w:t>
            </w:r>
          </w:p>
          <w:p w:rsidR="00C31E76" w:rsidRPr="00B011D5" w:rsidRDefault="00C31E76" w:rsidP="00C1387D">
            <w:pPr>
              <w:rPr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>внутренней среды организации.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239"/>
        </w:trPr>
        <w:tc>
          <w:tcPr>
            <w:tcW w:w="2235" w:type="dxa"/>
            <w:vMerge w:val="restart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Тема 1.3</w:t>
            </w: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Процесс управления. Цикл менеджмента</w:t>
            </w: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14610B" w:rsidRPr="00B011D5" w:rsidRDefault="0014610B" w:rsidP="00C1387D">
            <w:pPr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473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Содержание процесса управления. Основные составляющие цикла менеджмента - планирование, организация, мотивация и контроль.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221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Основные функции управления. Цикл менеджмента.  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267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Мотивация труда направленная на стимулирование  труда работников предприятия.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257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Контрольная функция как составная часть цикла менеджмента.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5/6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№3</w:t>
            </w:r>
          </w:p>
          <w:p w:rsidR="0014610B" w:rsidRPr="00B011D5" w:rsidRDefault="0014610B" w:rsidP="00C1387D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Составление и анализ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 xml:space="preserve">цикла менеджмента на примере организаций. 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240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14610B" w:rsidRPr="00B011D5" w:rsidRDefault="0014610B" w:rsidP="00C1387D">
            <w:pPr>
              <w:jc w:val="both"/>
              <w:rPr>
                <w:spacing w:val="-8"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011D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011D5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1124" w:type="dxa"/>
            <w:shd w:val="clear" w:color="auto" w:fill="auto"/>
          </w:tcPr>
          <w:p w:rsidR="0014610B" w:rsidRPr="00073DCF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525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Составление схемы: процесса управления. 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(Менеджмент: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 Учеб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.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п</w:t>
            </w:r>
            <w:proofErr w:type="gram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особие для студ. учреждений сред. проф. образования/ </w:t>
            </w:r>
            <w:proofErr w:type="spell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Е.Л.Драчева</w:t>
            </w:r>
            <w:proofErr w:type="spellEnd"/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B011D5">
              <w:rPr>
                <w:rFonts w:eastAsia="Calibri"/>
                <w:bCs/>
                <w:i/>
                <w:sz w:val="20"/>
                <w:szCs w:val="20"/>
              </w:rPr>
              <w:t>Л.И.Юликов</w:t>
            </w:r>
            <w:proofErr w:type="spellEnd"/>
            <w:r w:rsidRPr="00B011D5">
              <w:rPr>
                <w:rFonts w:eastAsia="Calibri"/>
                <w:bCs/>
                <w:i/>
                <w:sz w:val="20"/>
                <w:szCs w:val="20"/>
              </w:rPr>
              <w:t>.. — 66 стр. )</w:t>
            </w:r>
          </w:p>
        </w:tc>
        <w:tc>
          <w:tcPr>
            <w:tcW w:w="1124" w:type="dxa"/>
            <w:shd w:val="clear" w:color="auto" w:fill="auto"/>
          </w:tcPr>
          <w:p w:rsidR="0014610B" w:rsidRPr="00073DCF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342"/>
        </w:trPr>
        <w:tc>
          <w:tcPr>
            <w:tcW w:w="2235" w:type="dxa"/>
            <w:vMerge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14610B" w:rsidRPr="00B011D5" w:rsidRDefault="0014610B" w:rsidP="00C1387D">
            <w:pPr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8/9</w:t>
            </w:r>
          </w:p>
        </w:tc>
        <w:tc>
          <w:tcPr>
            <w:tcW w:w="9433" w:type="dxa"/>
            <w:shd w:val="clear" w:color="auto" w:fill="auto"/>
          </w:tcPr>
          <w:p w:rsidR="0014610B" w:rsidRPr="00B011D5" w:rsidRDefault="0014610B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Подготовка реферата на тему: </w:t>
            </w:r>
            <w:r w:rsidRPr="00B011D5">
              <w:rPr>
                <w:i/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i/>
                <w:sz w:val="20"/>
                <w:szCs w:val="20"/>
              </w:rPr>
              <w:t>Проблемы и направления их решения в управлении персоналом.</w:t>
            </w:r>
          </w:p>
        </w:tc>
        <w:tc>
          <w:tcPr>
            <w:tcW w:w="1124" w:type="dxa"/>
            <w:shd w:val="clear" w:color="auto" w:fill="auto"/>
          </w:tcPr>
          <w:p w:rsidR="0014610B" w:rsidRPr="00073DCF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61"/>
        </w:trPr>
        <w:tc>
          <w:tcPr>
            <w:tcW w:w="2235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/>
                <w:bCs/>
                <w:sz w:val="20"/>
                <w:szCs w:val="20"/>
              </w:rPr>
              <w:t>СТРАТЕГИЧЕСКИЕ И ТАКТИЧЕСКИЕ ПЛАНЫ В СИСТЕМЕ МЕНЕДЖМЕНТА</w:t>
            </w:r>
          </w:p>
        </w:tc>
        <w:tc>
          <w:tcPr>
            <w:tcW w:w="1124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rPr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30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Тема 2.1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Стратегическое (перспективное) планирование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23" w:type="dxa"/>
            <w:shd w:val="clear" w:color="auto" w:fill="BFBF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77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Цель планирования — обеспечение достижения намеченных целей, выполнение поставленных задач. Этапы планирования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177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Проце</w:t>
            </w:r>
            <w:proofErr w:type="gramStart"/>
            <w:r w:rsidRPr="00B011D5">
              <w:rPr>
                <w:sz w:val="20"/>
                <w:szCs w:val="20"/>
              </w:rPr>
              <w:t>сс стр</w:t>
            </w:r>
            <w:proofErr w:type="gramEnd"/>
            <w:r w:rsidRPr="00B011D5">
              <w:rPr>
                <w:sz w:val="20"/>
                <w:szCs w:val="20"/>
              </w:rPr>
              <w:t>атегического планирования на предприятии.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433" w:type="dxa"/>
            <w:shd w:val="clear" w:color="auto" w:fill="auto"/>
          </w:tcPr>
          <w:p w:rsidR="00C31E76" w:rsidRPr="0014610B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 xml:space="preserve">Миссия   - определение перечня текущих и перспективных направлений деятельности предприятия, выделение приоритетов в стратегии.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243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 xml:space="preserve">Компоненты положения о миссии. Цели предприятия.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7/8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№4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Анализ внешней среды.  Виды анализа внешней среды.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9/10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№5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Анализ сильных и слабых сторон. Метод SWOT-анализа. Составление матрицы  SWOT-анализа.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11/12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№6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Анализ альтернатив, выбор, реализация и оценка стратегии.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13/14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№7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Анализ альтернатив, выбор, реализация и оценка стратегии. Стратегические зоны хозяйствования (СЗХ).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56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15/16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№8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Тактическое и текущее планирование. Основные этапы. Реализация текущих планов.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12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073DCF" w:rsidRDefault="00C31E76" w:rsidP="00073DCF">
            <w:pPr>
              <w:jc w:val="both"/>
              <w:rPr>
                <w:i/>
                <w:spacing w:val="-8"/>
                <w:sz w:val="20"/>
                <w:szCs w:val="20"/>
              </w:rPr>
            </w:pPr>
            <w:r w:rsidRPr="00073DCF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12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Подготовка доклада: Факторы среды косвенного воздействия: состояние экономики, политические факторы, социально-культурные факторы, международные события, научно-технический прогресс.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12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 xml:space="preserve">Чтение учебной  литературы, составление конспекта: </w:t>
            </w:r>
            <w:r w:rsidRPr="00B011D5">
              <w:rPr>
                <w:i/>
                <w:sz w:val="20"/>
                <w:szCs w:val="20"/>
              </w:rPr>
              <w:t xml:space="preserve"> </w:t>
            </w:r>
            <w:r w:rsidRPr="00B011D5">
              <w:rPr>
                <w:bCs/>
                <w:i/>
                <w:sz w:val="20"/>
                <w:szCs w:val="20"/>
              </w:rPr>
              <w:t xml:space="preserve">нормативно - правовые акты, действующие на предприятии.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126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Тема 2.2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 xml:space="preserve">Мотивация, потребности 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и делегирование</w:t>
            </w: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43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Сущность и критерии мотивации, направленной на создание условий для высокопроизводительного труда работников предприятия.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177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Про</w:t>
            </w:r>
            <w:r w:rsidRPr="00B011D5">
              <w:rPr>
                <w:sz w:val="20"/>
                <w:szCs w:val="20"/>
              </w:rPr>
              <w:softHyphen/>
              <w:t>цессуальные теории мотивации.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297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Категории  потребностей влияющих на эффективность работы организации.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274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073DCF">
            <w:pPr>
              <w:tabs>
                <w:tab w:val="left" w:pos="237"/>
                <w:tab w:val="left" w:pos="612"/>
                <w:tab w:val="num" w:pos="912"/>
              </w:tabs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Индивидуальные, групповые и общественные потребности.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253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Делегирование в менеджменте. Классификация полномочий.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24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Правила и принципы делегирования.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43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17/18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№9</w:t>
            </w:r>
          </w:p>
          <w:p w:rsidR="00C31E76" w:rsidRPr="00B011D5" w:rsidRDefault="00C31E76" w:rsidP="00C1387D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 xml:space="preserve">Составление и анализ схемы: Типы полномочий.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bCs/>
                <w:sz w:val="20"/>
                <w:szCs w:val="20"/>
              </w:rPr>
              <w:t>Общая тенденция увеличения объема полномочий.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50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073DCF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073DCF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73DC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436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rPr>
                <w:rFonts w:eastAsia="Calibri"/>
                <w:i/>
                <w:sz w:val="20"/>
                <w:szCs w:val="20"/>
              </w:rPr>
            </w:pPr>
            <w:r w:rsidRPr="00B011D5">
              <w:rPr>
                <w:rFonts w:eastAsia="Calibri"/>
                <w:i/>
                <w:sz w:val="20"/>
                <w:szCs w:val="20"/>
              </w:rPr>
              <w:t>Составление схемы: Элементы процесса мотивации.</w:t>
            </w:r>
          </w:p>
          <w:p w:rsidR="00C31E76" w:rsidRPr="00B011D5" w:rsidRDefault="00C31E76" w:rsidP="00C1387D">
            <w:pPr>
              <w:rPr>
                <w:rFonts w:eastAsia="Calibri"/>
                <w:i/>
                <w:sz w:val="20"/>
                <w:szCs w:val="20"/>
              </w:rPr>
            </w:pPr>
            <w:r w:rsidRPr="00B011D5">
              <w:rPr>
                <w:i/>
                <w:sz w:val="20"/>
                <w:szCs w:val="20"/>
              </w:rPr>
              <w:t>(</w:t>
            </w:r>
            <w:r w:rsidRPr="00B011D5">
              <w:rPr>
                <w:rFonts w:eastAsia="Calibri"/>
                <w:i/>
                <w:sz w:val="20"/>
                <w:szCs w:val="20"/>
              </w:rPr>
              <w:t xml:space="preserve">Ямпольская Д.О., </w:t>
            </w:r>
            <w:proofErr w:type="spellStart"/>
            <w:r w:rsidRPr="00B011D5">
              <w:rPr>
                <w:rFonts w:eastAsia="Calibri"/>
                <w:i/>
                <w:sz w:val="20"/>
                <w:szCs w:val="20"/>
              </w:rPr>
              <w:t>Зонис</w:t>
            </w:r>
            <w:proofErr w:type="spellEnd"/>
            <w:r w:rsidRPr="00B011D5">
              <w:rPr>
                <w:rFonts w:eastAsia="Calibri"/>
                <w:i/>
                <w:sz w:val="20"/>
                <w:szCs w:val="20"/>
              </w:rPr>
              <w:t xml:space="preserve"> М.М. /Менеджмент 2-е издание)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0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Составление доклада: Национальные особенности мотивационного менеджмента.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87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 xml:space="preserve">Составление конспекта: </w:t>
            </w:r>
            <w:r w:rsidRPr="00B011D5">
              <w:rPr>
                <w:i/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i/>
                <w:sz w:val="20"/>
                <w:szCs w:val="20"/>
              </w:rPr>
              <w:t>Степень централизации управления. Интеграция и способы интеграции.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11D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26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Тема 2.3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Система методов управления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194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Методы управления.  Группы методов управления.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159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433" w:type="dxa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Организационно-распорядительные, или организационно-административные, методы управления. 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073DCF">
        <w:trPr>
          <w:trHeight w:val="279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Управление и типы характеров.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FFFFFF" w:themeFill="background1"/>
          </w:tcPr>
          <w:p w:rsidR="00C31E76" w:rsidRPr="0014610B" w:rsidRDefault="00C31E76" w:rsidP="00073DCF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14610B"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14610B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14610B" w:rsidRDefault="00C31E76" w:rsidP="00C1387D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14610B" w:rsidRDefault="00C31E76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 xml:space="preserve">Составление конспекта: </w:t>
            </w:r>
            <w:r w:rsidRPr="0014610B">
              <w:rPr>
                <w:i/>
                <w:sz w:val="20"/>
                <w:szCs w:val="20"/>
              </w:rPr>
              <w:t xml:space="preserve"> </w:t>
            </w:r>
            <w:r w:rsidRPr="0014610B">
              <w:rPr>
                <w:rFonts w:eastAsia="Calibri"/>
                <w:bCs/>
                <w:i/>
                <w:sz w:val="20"/>
                <w:szCs w:val="20"/>
              </w:rPr>
              <w:t>Акты организационного нормирования.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14610B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14610B" w:rsidRDefault="00C31E76" w:rsidP="00C1387D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14610B" w:rsidRDefault="00C31E76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Составление доклада: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14610B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073DCF">
        <w:trPr>
          <w:trHeight w:val="259"/>
        </w:trPr>
        <w:tc>
          <w:tcPr>
            <w:tcW w:w="2235" w:type="dxa"/>
            <w:vMerge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C31E76" w:rsidRPr="0014610B" w:rsidRDefault="00C31E76" w:rsidP="00C1387D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9433" w:type="dxa"/>
            <w:shd w:val="clear" w:color="auto" w:fill="FFFFFF" w:themeFill="background1"/>
          </w:tcPr>
          <w:p w:rsidR="00C31E76" w:rsidRPr="0014610B" w:rsidRDefault="00C31E76" w:rsidP="00C1387D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Заполнение таблицы: Характеристика соционических типов в профессиональной деятельности.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14610B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 w:val="restart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Тема 2.4</w:t>
            </w:r>
          </w:p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Коммуникативность</w:t>
            </w:r>
          </w:p>
        </w:tc>
        <w:tc>
          <w:tcPr>
            <w:tcW w:w="10576" w:type="dxa"/>
            <w:gridSpan w:val="3"/>
            <w:shd w:val="clear" w:color="auto" w:fill="FFFFFF" w:themeFill="background1"/>
          </w:tcPr>
          <w:p w:rsidR="0014610B" w:rsidRPr="00B011D5" w:rsidRDefault="0014610B" w:rsidP="00C1387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14610B" w:rsidRPr="00B011D5" w:rsidRDefault="0014610B" w:rsidP="00C1387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433" w:type="dxa"/>
            <w:shd w:val="clear" w:color="auto" w:fill="FFFFFF" w:themeFill="background1"/>
          </w:tcPr>
          <w:p w:rsidR="0014610B" w:rsidRPr="00B011D5" w:rsidRDefault="0014610B" w:rsidP="00C1387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Информация в менеджменте и ее виды.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14610B" w:rsidRPr="00B011D5" w:rsidRDefault="0014610B" w:rsidP="00C1387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433" w:type="dxa"/>
            <w:shd w:val="clear" w:color="auto" w:fill="FFFFFF" w:themeFill="background1"/>
          </w:tcPr>
          <w:p w:rsidR="0014610B" w:rsidRPr="00B011D5" w:rsidRDefault="0014610B" w:rsidP="00C1387D">
            <w:pPr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Понятие коммуникации. Организаторские и коммуникативные качества.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14610B" w:rsidRPr="00B011D5" w:rsidRDefault="0014610B" w:rsidP="00C1387D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19/20</w:t>
            </w:r>
          </w:p>
        </w:tc>
        <w:tc>
          <w:tcPr>
            <w:tcW w:w="9433" w:type="dxa"/>
            <w:shd w:val="clear" w:color="auto" w:fill="FFFFFF" w:themeFill="background1"/>
          </w:tcPr>
          <w:p w:rsidR="0014610B" w:rsidRPr="00B011D5" w:rsidRDefault="0014610B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№10</w:t>
            </w:r>
          </w:p>
          <w:p w:rsidR="0014610B" w:rsidRPr="00B011D5" w:rsidRDefault="0014610B" w:rsidP="00C1387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Применение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>трансакционного анализа в профессиональной деятельности.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FFFFFF" w:themeFill="background1"/>
          </w:tcPr>
          <w:p w:rsidR="0014610B" w:rsidRPr="0014610B" w:rsidRDefault="0014610B" w:rsidP="00C1387D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14610B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14610B" w:rsidRPr="0014610B" w:rsidRDefault="0014610B" w:rsidP="00C1387D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9433" w:type="dxa"/>
            <w:shd w:val="clear" w:color="auto" w:fill="FFFFFF" w:themeFill="background1"/>
          </w:tcPr>
          <w:p w:rsidR="0014610B" w:rsidRPr="0014610B" w:rsidRDefault="0014610B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 xml:space="preserve">Составление и анализ схемы: Внешние и внутренние организационные коммуникации. 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14610B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196"/>
        </w:trPr>
        <w:tc>
          <w:tcPr>
            <w:tcW w:w="2235" w:type="dxa"/>
            <w:vMerge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14610B" w:rsidRPr="0014610B" w:rsidRDefault="0014610B" w:rsidP="00C1387D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19/20</w:t>
            </w:r>
          </w:p>
        </w:tc>
        <w:tc>
          <w:tcPr>
            <w:tcW w:w="9433" w:type="dxa"/>
            <w:shd w:val="clear" w:color="auto" w:fill="FFFFFF" w:themeFill="background1"/>
          </w:tcPr>
          <w:p w:rsidR="0014610B" w:rsidRPr="0014610B" w:rsidRDefault="0014610B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14610B">
              <w:rPr>
                <w:rFonts w:eastAsia="Calibri"/>
                <w:bCs/>
                <w:i/>
                <w:sz w:val="20"/>
                <w:szCs w:val="20"/>
              </w:rPr>
              <w:t>Подготовка реферата на тему:  Коммуникативность в сфере управления.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14610B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4610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jc w:val="center"/>
              <w:rPr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09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lastRenderedPageBreak/>
              <w:t>Тема 2.5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011D5">
              <w:rPr>
                <w:sz w:val="20"/>
                <w:szCs w:val="20"/>
              </w:rPr>
              <w:t>Деловое общение</w:t>
            </w: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1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Деловое общение. Правила ведения бесед и совещаний. Типы собеседников.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Факторы повышения эффективности делового общения.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Управленческая технология ведения телефонных переговоров.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 xml:space="preserve">Правила общения по телефону. </w:t>
            </w:r>
            <w:r w:rsidRPr="00B011D5">
              <w:rPr>
                <w:sz w:val="20"/>
                <w:szCs w:val="20"/>
              </w:rPr>
              <w:t xml:space="preserve"> </w:t>
            </w:r>
            <w:r w:rsidRPr="00B011D5">
              <w:rPr>
                <w:rFonts w:eastAsia="Calibri"/>
                <w:bCs/>
                <w:sz w:val="20"/>
                <w:szCs w:val="20"/>
              </w:rPr>
              <w:t>Этапы и фазы делового общения.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073DCF" w:rsidRDefault="00C31E76" w:rsidP="00073DCF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073DCF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Подготовка сообщения: Управленческое деловое общение и пути повышения его эффективности.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rPr>
                <w:rFonts w:eastAsia="Calibri"/>
                <w:bCs/>
                <w:i/>
                <w:sz w:val="20"/>
                <w:szCs w:val="20"/>
              </w:rPr>
            </w:pPr>
            <w:r w:rsidRPr="00B011D5">
              <w:rPr>
                <w:rFonts w:eastAsia="Calibri"/>
                <w:bCs/>
                <w:i/>
                <w:sz w:val="20"/>
                <w:szCs w:val="20"/>
              </w:rPr>
              <w:t>Составление структурной схем</w:t>
            </w:r>
            <w:r w:rsidR="00073DCF">
              <w:rPr>
                <w:rFonts w:eastAsia="Calibri"/>
                <w:bCs/>
                <w:i/>
                <w:sz w:val="20"/>
                <w:szCs w:val="20"/>
              </w:rPr>
              <w:t>ы</w:t>
            </w:r>
            <w:r w:rsidRPr="00B011D5">
              <w:rPr>
                <w:rFonts w:eastAsia="Calibri"/>
                <w:bCs/>
                <w:i/>
                <w:sz w:val="20"/>
                <w:szCs w:val="20"/>
              </w:rPr>
              <w:t>: Классификация делового общения.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4610B" w:rsidRPr="00B011D5" w:rsidTr="00C1387D">
        <w:trPr>
          <w:trHeight w:val="55"/>
        </w:trPr>
        <w:tc>
          <w:tcPr>
            <w:tcW w:w="2235" w:type="dxa"/>
            <w:shd w:val="clear" w:color="auto" w:fill="D9D9D9" w:themeFill="background1" w:themeFillShade="D9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FFFFFF" w:themeFill="background1"/>
          </w:tcPr>
          <w:p w:rsidR="0014610B" w:rsidRPr="0014610B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610B">
              <w:rPr>
                <w:rFonts w:eastAsia="Calibri"/>
                <w:b/>
                <w:bCs/>
                <w:sz w:val="20"/>
                <w:szCs w:val="20"/>
              </w:rPr>
              <w:t>РАЗДЕЛ 3. УПРАВЛЕНЧЕСКИЕ РЕШЕНИЯ В МЕНЕДЖМЕНТЕ</w:t>
            </w:r>
          </w:p>
        </w:tc>
        <w:tc>
          <w:tcPr>
            <w:tcW w:w="1124" w:type="dxa"/>
            <w:shd w:val="clear" w:color="auto" w:fill="FFFFFF" w:themeFill="background1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14610B" w:rsidRPr="00B011D5" w:rsidRDefault="0014610B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52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Тема 3.1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Принятие решений</w:t>
            </w: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328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30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Управленческое решение. Подходы к классификации управленческих решений.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654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21/22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№11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Методы принятия управленческих решений на основе 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математического моделирования. 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428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23/24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№12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Методы принятия управленческих решений на основе творческого мышления (психологические методы).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483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Контрольная работа.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Тема:  Принятие решений. Уровни принятия решений.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2A7B09" w:rsidRDefault="00C31E76" w:rsidP="00C1387D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2A7B09" w:rsidRDefault="002A7B09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A7B0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C31E76" w:rsidRPr="002A7B09" w:rsidRDefault="002A7B09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Cs/>
                <w:i/>
                <w:sz w:val="20"/>
                <w:szCs w:val="20"/>
              </w:rPr>
              <w:t>23/24</w:t>
            </w:r>
          </w:p>
        </w:tc>
        <w:tc>
          <w:tcPr>
            <w:tcW w:w="9441" w:type="dxa"/>
            <w:gridSpan w:val="2"/>
            <w:shd w:val="clear" w:color="auto" w:fill="FFFFFF" w:themeFill="background1"/>
          </w:tcPr>
          <w:p w:rsidR="00C31E76" w:rsidRPr="002A7B09" w:rsidRDefault="002A7B09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Cs/>
                <w:i/>
                <w:sz w:val="20"/>
                <w:szCs w:val="20"/>
              </w:rPr>
              <w:t>Чтение дополнительной литературы по теме «Принятия решений», ответить на вопросы стр. 219, учебник Е.Л Драчева - Менеджмент</w:t>
            </w:r>
          </w:p>
        </w:tc>
        <w:tc>
          <w:tcPr>
            <w:tcW w:w="1124" w:type="dxa"/>
            <w:shd w:val="clear" w:color="auto" w:fill="FFFFFF" w:themeFill="background1"/>
          </w:tcPr>
          <w:p w:rsidR="00C31E76" w:rsidRPr="002A7B09" w:rsidRDefault="002A7B09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A7B0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32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2A7B09" w:rsidRDefault="002A7B09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Cs/>
                <w:i/>
                <w:sz w:val="20"/>
                <w:szCs w:val="20"/>
              </w:rPr>
              <w:t>25/26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2A7B09" w:rsidRDefault="002A7B09" w:rsidP="00C1387D">
            <w:pPr>
              <w:ind w:left="31"/>
              <w:rPr>
                <w:rFonts w:eastAsia="Calibri"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Cs/>
                <w:i/>
                <w:sz w:val="20"/>
                <w:szCs w:val="20"/>
              </w:rPr>
              <w:t>Заполнить таблицу – принятия решений. (http://studbooks.net/2255705/informatika/tablitsy_prinyatiya_resheniy)</w:t>
            </w:r>
          </w:p>
        </w:tc>
        <w:tc>
          <w:tcPr>
            <w:tcW w:w="1124" w:type="dxa"/>
            <w:shd w:val="clear" w:color="auto" w:fill="auto"/>
          </w:tcPr>
          <w:p w:rsidR="00C31E76" w:rsidRPr="002A7B09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A7B0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52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B011D5">
              <w:rPr>
                <w:b/>
                <w:sz w:val="20"/>
                <w:szCs w:val="20"/>
              </w:rPr>
              <w:t>Тема 3.2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Контроль и его виды</w:t>
            </w: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94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</w:t>
            </w:r>
            <w:r w:rsidR="00B011D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Контроль, его понятие. </w:t>
            </w:r>
            <w:r w:rsidRPr="00B011D5">
              <w:rPr>
                <w:sz w:val="20"/>
                <w:szCs w:val="20"/>
              </w:rPr>
              <w:t>Этапы контроля. Общие требования к эффективно поставленному контролю. Характеристика эффективного контроля.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25/26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№13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Технология применения и правила контроля.  Виды контроля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27/28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№14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B011D5">
              <w:rPr>
                <w:rFonts w:eastAsia="Calibri"/>
                <w:bCs/>
                <w:sz w:val="20"/>
                <w:szCs w:val="20"/>
              </w:rPr>
              <w:t>итоговой</w:t>
            </w:r>
            <w:proofErr w:type="gramEnd"/>
            <w:r w:rsidRPr="00B011D5">
              <w:rPr>
                <w:rFonts w:eastAsia="Calibri"/>
                <w:bCs/>
                <w:sz w:val="20"/>
                <w:szCs w:val="20"/>
              </w:rPr>
              <w:t xml:space="preserve"> документация по контролю.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2A7B09" w:rsidRDefault="00C31E76" w:rsidP="00C1387D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2A7B09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2A7B09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2A7B09" w:rsidRDefault="00C1387D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>29/30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2A7B09" w:rsidRDefault="00C1387D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>Выполнение письменной работы по теме  «Контроль и его виды»</w:t>
            </w:r>
          </w:p>
        </w:tc>
        <w:tc>
          <w:tcPr>
            <w:tcW w:w="1124" w:type="dxa"/>
            <w:shd w:val="clear" w:color="auto" w:fill="auto"/>
          </w:tcPr>
          <w:p w:rsidR="00C31E76" w:rsidRPr="002A7B09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2A7B09" w:rsidRDefault="00C1387D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2A7B09" w:rsidRDefault="00C1387D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C1387D">
              <w:rPr>
                <w:rFonts w:eastAsia="Calibri"/>
                <w:bCs/>
                <w:i/>
                <w:sz w:val="20"/>
                <w:szCs w:val="20"/>
              </w:rPr>
              <w:t xml:space="preserve">Проработать конспект лекции по теме </w:t>
            </w:r>
            <w:r>
              <w:rPr>
                <w:rFonts w:eastAsia="Calibri"/>
                <w:bCs/>
                <w:i/>
                <w:sz w:val="20"/>
                <w:szCs w:val="20"/>
              </w:rPr>
              <w:t>«</w:t>
            </w:r>
            <w:r>
              <w:t xml:space="preserve"> </w:t>
            </w:r>
            <w:r w:rsidRPr="00C1387D">
              <w:rPr>
                <w:rFonts w:eastAsia="Calibri"/>
                <w:bCs/>
                <w:i/>
                <w:sz w:val="20"/>
                <w:szCs w:val="20"/>
              </w:rPr>
              <w:t>Характеристики и условия эффективного контроля</w:t>
            </w:r>
            <w:r>
              <w:rPr>
                <w:rFonts w:eastAsia="Calibri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1124" w:type="dxa"/>
            <w:shd w:val="clear" w:color="auto" w:fill="auto"/>
          </w:tcPr>
          <w:p w:rsidR="00C31E76" w:rsidRPr="002A7B09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269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Тема 3.3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Управление конфликтами и </w:t>
            </w:r>
            <w:r w:rsidRPr="00B011D5">
              <w:rPr>
                <w:rFonts w:eastAsia="Calibri"/>
                <w:bCs/>
                <w:sz w:val="20"/>
                <w:szCs w:val="20"/>
              </w:rPr>
              <w:lastRenderedPageBreak/>
              <w:t xml:space="preserve">стрессами </w:t>
            </w:r>
          </w:p>
        </w:tc>
        <w:tc>
          <w:tcPr>
            <w:tcW w:w="10576" w:type="dxa"/>
            <w:gridSpan w:val="3"/>
            <w:shd w:val="clear" w:color="auto" w:fill="FFFFFF" w:themeFill="background1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</w:t>
            </w:r>
            <w:r w:rsidR="00B011D5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Конфликт - столкновение взглядов, интересов, отсутствие согласия между участниками обмена мнениями. Классификация конфликтов.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</w:t>
            </w:r>
            <w:r w:rsidR="00B011D5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Источники и причины конфликтов. Последствия конфликтов.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29/30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№15</w:t>
            </w:r>
          </w:p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Применение основных вариантов решения конфликтов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A6A6A6" w:themeFill="background1" w:themeFillShade="A6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Стресс. Методы снятия стресса. Пути предупреждения стрессовых ситуаций.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C1387D" w:rsidRDefault="00C31E76" w:rsidP="00C1387D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C1387D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24" w:type="dxa"/>
            <w:shd w:val="clear" w:color="auto" w:fill="auto"/>
          </w:tcPr>
          <w:p w:rsidR="00C31E76" w:rsidRPr="00C1387D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C1387D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C1387D" w:rsidRDefault="00C1387D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C1387D" w:rsidRDefault="00C1387D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 xml:space="preserve">Составление конспекта: </w:t>
            </w:r>
            <w:r>
              <w:t xml:space="preserve"> </w:t>
            </w:r>
            <w:r w:rsidRPr="00C1387D">
              <w:rPr>
                <w:rFonts w:eastAsia="Calibri"/>
                <w:bCs/>
                <w:i/>
                <w:sz w:val="20"/>
                <w:szCs w:val="20"/>
              </w:rPr>
              <w:t>Управление конфликтами и стрессами</w:t>
            </w:r>
          </w:p>
        </w:tc>
        <w:tc>
          <w:tcPr>
            <w:tcW w:w="1124" w:type="dxa"/>
            <w:shd w:val="clear" w:color="auto" w:fill="auto"/>
          </w:tcPr>
          <w:p w:rsidR="00C31E76" w:rsidRPr="00C1387D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C1387D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C1387D" w:rsidRDefault="00C1387D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>33/34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C1387D" w:rsidRDefault="00C1387D" w:rsidP="00C1387D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</w:rPr>
              <w:t xml:space="preserve">Подготовка Реферата: </w:t>
            </w:r>
            <w:r>
              <w:t xml:space="preserve"> </w:t>
            </w:r>
            <w:r w:rsidRPr="00C1387D">
              <w:rPr>
                <w:rFonts w:eastAsia="Calibri"/>
                <w:bCs/>
                <w:i/>
                <w:sz w:val="20"/>
                <w:szCs w:val="20"/>
              </w:rPr>
              <w:t>Природа конфликта и его последствия. Типология конфликтов</w:t>
            </w:r>
            <w:r>
              <w:rPr>
                <w:rFonts w:eastAsia="Calibri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124" w:type="dxa"/>
            <w:shd w:val="clear" w:color="auto" w:fill="auto"/>
          </w:tcPr>
          <w:p w:rsidR="00C31E76" w:rsidRPr="00C1387D" w:rsidRDefault="00C1387D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C1387D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 w:val="restart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Тема 3.4</w:t>
            </w:r>
          </w:p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Руководство: власть и партнёрство</w:t>
            </w:r>
          </w:p>
        </w:tc>
        <w:tc>
          <w:tcPr>
            <w:tcW w:w="10576" w:type="dxa"/>
            <w:gridSpan w:val="3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073DCF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31E76" w:rsidRPr="00B011D5" w:rsidTr="00C1387D">
        <w:trPr>
          <w:trHeight w:val="55"/>
        </w:trPr>
        <w:tc>
          <w:tcPr>
            <w:tcW w:w="2235" w:type="dxa"/>
            <w:vMerge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C31E76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3</w:t>
            </w:r>
            <w:r w:rsidR="00B011D5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C31E76" w:rsidRPr="00B011D5" w:rsidRDefault="00C31E76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 xml:space="preserve">Роль власти в руководстве коллективом. </w:t>
            </w:r>
            <w:r w:rsidR="00255D28" w:rsidRPr="00B011D5">
              <w:rPr>
                <w:rFonts w:eastAsia="Calibri"/>
                <w:bCs/>
                <w:sz w:val="20"/>
                <w:szCs w:val="20"/>
              </w:rPr>
              <w:t xml:space="preserve"> Основные источники власти, отдельные ее виды.</w:t>
            </w:r>
            <w:r w:rsidR="00B011D5" w:rsidRPr="00B011D5">
              <w:rPr>
                <w:rFonts w:eastAsia="Calibri"/>
                <w:bCs/>
                <w:sz w:val="20"/>
                <w:szCs w:val="20"/>
              </w:rPr>
              <w:t xml:space="preserve"> Партнёрство - искусство строить взаимоотношения с деловыми партнерами, сотрудниками.</w:t>
            </w:r>
          </w:p>
        </w:tc>
        <w:tc>
          <w:tcPr>
            <w:tcW w:w="1124" w:type="dxa"/>
            <w:shd w:val="clear" w:color="auto" w:fill="auto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C31E76" w:rsidRPr="00B011D5" w:rsidRDefault="00C31E76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</w:tr>
      <w:tr w:rsidR="00255D28" w:rsidRPr="00B011D5" w:rsidTr="00C1387D">
        <w:trPr>
          <w:trHeight w:val="55"/>
        </w:trPr>
        <w:tc>
          <w:tcPr>
            <w:tcW w:w="2235" w:type="dxa"/>
            <w:shd w:val="clear" w:color="auto" w:fill="auto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255D28" w:rsidRPr="00B011D5" w:rsidRDefault="00B011D5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31/32</w:t>
            </w:r>
          </w:p>
        </w:tc>
        <w:tc>
          <w:tcPr>
            <w:tcW w:w="9441" w:type="dxa"/>
            <w:gridSpan w:val="2"/>
            <w:shd w:val="clear" w:color="auto" w:fill="auto"/>
          </w:tcPr>
          <w:p w:rsidR="00255D28" w:rsidRPr="00B011D5" w:rsidRDefault="00255D28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Практическая работа №16</w:t>
            </w:r>
          </w:p>
          <w:p w:rsidR="00255D28" w:rsidRPr="00B011D5" w:rsidRDefault="00255D28" w:rsidP="00C1387D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11D5">
              <w:rPr>
                <w:rFonts w:eastAsia="Calibri"/>
                <w:bCs/>
                <w:sz w:val="20"/>
                <w:szCs w:val="20"/>
              </w:rPr>
              <w:t>Формирование позитивно</w:t>
            </w:r>
            <w:r w:rsidR="00D2075A">
              <w:rPr>
                <w:rFonts w:eastAsia="Calibri"/>
                <w:bCs/>
                <w:sz w:val="20"/>
                <w:szCs w:val="20"/>
              </w:rPr>
              <w:t>го имиджа руководителя</w:t>
            </w:r>
            <w:proofErr w:type="gramStart"/>
            <w:r w:rsidR="00D2075A">
              <w:rPr>
                <w:rFonts w:eastAsia="Calibri"/>
                <w:bCs/>
                <w:sz w:val="20"/>
                <w:szCs w:val="20"/>
              </w:rPr>
              <w:t>.</w:t>
            </w:r>
            <w:proofErr w:type="gramEnd"/>
            <w:r w:rsidR="00D2075A">
              <w:rPr>
                <w:rFonts w:eastAsia="Calibri"/>
                <w:bCs/>
                <w:sz w:val="20"/>
                <w:szCs w:val="20"/>
              </w:rPr>
              <w:t xml:space="preserve"> Дифференцированный</w:t>
            </w:r>
            <w:r w:rsidRPr="00B011D5">
              <w:rPr>
                <w:rFonts w:eastAsia="Calibri"/>
                <w:bCs/>
                <w:sz w:val="20"/>
                <w:szCs w:val="20"/>
              </w:rPr>
              <w:t xml:space="preserve"> зачет.</w:t>
            </w:r>
          </w:p>
        </w:tc>
        <w:tc>
          <w:tcPr>
            <w:tcW w:w="1124" w:type="dxa"/>
            <w:shd w:val="clear" w:color="auto" w:fill="auto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11D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55D28" w:rsidRPr="00B011D5" w:rsidTr="00C1387D">
        <w:trPr>
          <w:trHeight w:val="55"/>
        </w:trPr>
        <w:tc>
          <w:tcPr>
            <w:tcW w:w="2235" w:type="dxa"/>
            <w:shd w:val="clear" w:color="auto" w:fill="auto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255D28" w:rsidRPr="00B011D5" w:rsidRDefault="00255D28" w:rsidP="00C1387D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41" w:type="dxa"/>
            <w:gridSpan w:val="2"/>
            <w:shd w:val="clear" w:color="auto" w:fill="auto"/>
          </w:tcPr>
          <w:p w:rsidR="00255D28" w:rsidRPr="00B011D5" w:rsidRDefault="00255D28" w:rsidP="00C1387D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11D5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24" w:type="dxa"/>
            <w:shd w:val="clear" w:color="auto" w:fill="auto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36/32/34</w:t>
            </w:r>
          </w:p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11D5"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255D28" w:rsidRPr="00B011D5" w:rsidRDefault="00255D28" w:rsidP="00C13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33C3E" w:rsidRPr="00FB1F1C" w:rsidSect="00D02932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633C3E" w:rsidRPr="00FB1F1C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181E" w:rsidRPr="00FB1F1C" w:rsidRDefault="00330D05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>Для р</w:t>
      </w:r>
      <w:r w:rsidR="00633C3E" w:rsidRPr="00FB1F1C">
        <w:rPr>
          <w:sz w:val="28"/>
          <w:szCs w:val="28"/>
        </w:rPr>
        <w:t>еализаци</w:t>
      </w:r>
      <w:r w:rsidRPr="00FB1F1C">
        <w:rPr>
          <w:sz w:val="28"/>
          <w:szCs w:val="28"/>
        </w:rPr>
        <w:t>и</w:t>
      </w:r>
      <w:r w:rsidR="00633C3E" w:rsidRPr="00FB1F1C">
        <w:rPr>
          <w:sz w:val="28"/>
          <w:szCs w:val="28"/>
        </w:rPr>
        <w:t xml:space="preserve"> учебной дисциплины </w:t>
      </w:r>
      <w:r w:rsidRPr="00FB1F1C">
        <w:rPr>
          <w:sz w:val="28"/>
          <w:szCs w:val="28"/>
        </w:rPr>
        <w:t>предусмотрен учебный</w:t>
      </w:r>
      <w:r w:rsidR="00633C3E" w:rsidRPr="00FB1F1C">
        <w:rPr>
          <w:sz w:val="28"/>
          <w:szCs w:val="28"/>
        </w:rPr>
        <w:t xml:space="preserve"> </w:t>
      </w:r>
      <w:r w:rsidRPr="00FB1F1C">
        <w:rPr>
          <w:sz w:val="28"/>
          <w:szCs w:val="28"/>
        </w:rPr>
        <w:t>кабинет</w:t>
      </w:r>
      <w:r w:rsidR="00184C16" w:rsidRPr="00FB1F1C">
        <w:rPr>
          <w:sz w:val="28"/>
          <w:szCs w:val="28"/>
        </w:rPr>
        <w:t xml:space="preserve"> </w:t>
      </w:r>
      <w:r w:rsidR="005A7C21">
        <w:rPr>
          <w:sz w:val="28"/>
          <w:szCs w:val="28"/>
        </w:rPr>
        <w:t>«менеджмент»</w:t>
      </w:r>
      <w:r w:rsidR="001E181E" w:rsidRPr="00FB1F1C">
        <w:rPr>
          <w:sz w:val="28"/>
          <w:szCs w:val="28"/>
        </w:rPr>
        <w:t>.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bCs/>
          <w:sz w:val="28"/>
          <w:szCs w:val="28"/>
        </w:rPr>
        <w:t>Оборудование учебного кабинета: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FB1F1C">
        <w:rPr>
          <w:bCs/>
          <w:sz w:val="28"/>
          <w:szCs w:val="28"/>
        </w:rPr>
        <w:t>обучающихся</w:t>
      </w:r>
      <w:proofErr w:type="gramEnd"/>
      <w:r w:rsidRPr="00FB1F1C">
        <w:rPr>
          <w:bCs/>
          <w:sz w:val="28"/>
          <w:szCs w:val="28"/>
        </w:rPr>
        <w:t>;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рабочее место преподавателя;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демонстрационное  оборудование; 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наглядные пособия; 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комплект учебно-методической документации; </w:t>
      </w:r>
    </w:p>
    <w:p w:rsidR="001E181E" w:rsidRPr="00FB1F1C" w:rsidRDefault="001E181E" w:rsidP="00CB248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оборудование для выполнения практических работ.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Технические средства обучения: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компьютер с лицензионным программным обеспечением.</w:t>
      </w:r>
    </w:p>
    <w:p w:rsidR="00633C3E" w:rsidRPr="00FB1F1C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3.2. Информационное обеспечение обучения</w:t>
      </w:r>
    </w:p>
    <w:p w:rsidR="00802C46" w:rsidRPr="00FB1F1C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Основные источники:</w:t>
      </w:r>
    </w:p>
    <w:p w:rsidR="001E181E" w:rsidRDefault="001E181E" w:rsidP="00160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Учебники:</w:t>
      </w:r>
      <w:r w:rsidR="001602BF" w:rsidRPr="001602BF">
        <w:t xml:space="preserve"> </w:t>
      </w:r>
      <w:r w:rsidR="001602BF" w:rsidRPr="001602BF">
        <w:rPr>
          <w:bCs/>
          <w:sz w:val="28"/>
          <w:szCs w:val="28"/>
        </w:rPr>
        <w:t>Драчева Е.Л.</w:t>
      </w:r>
      <w:r w:rsidR="001602BF">
        <w:rPr>
          <w:bCs/>
          <w:sz w:val="28"/>
          <w:szCs w:val="28"/>
        </w:rPr>
        <w:t xml:space="preserve"> </w:t>
      </w:r>
      <w:r w:rsidR="001602BF" w:rsidRPr="001602BF">
        <w:rPr>
          <w:bCs/>
          <w:sz w:val="28"/>
          <w:szCs w:val="28"/>
        </w:rPr>
        <w:t>Д 72 Менеджмент: Учеб</w:t>
      </w:r>
      <w:proofErr w:type="gramStart"/>
      <w:r w:rsidR="001602BF" w:rsidRPr="001602BF">
        <w:rPr>
          <w:bCs/>
          <w:sz w:val="28"/>
          <w:szCs w:val="28"/>
        </w:rPr>
        <w:t>.</w:t>
      </w:r>
      <w:proofErr w:type="gramEnd"/>
      <w:r w:rsidR="001602BF" w:rsidRPr="001602BF">
        <w:rPr>
          <w:bCs/>
          <w:sz w:val="28"/>
          <w:szCs w:val="28"/>
        </w:rPr>
        <w:t xml:space="preserve"> </w:t>
      </w:r>
      <w:proofErr w:type="gramStart"/>
      <w:r w:rsidR="001602BF" w:rsidRPr="001602BF">
        <w:rPr>
          <w:bCs/>
          <w:sz w:val="28"/>
          <w:szCs w:val="28"/>
        </w:rPr>
        <w:t>п</w:t>
      </w:r>
      <w:proofErr w:type="gramEnd"/>
      <w:r w:rsidR="001602BF" w:rsidRPr="001602BF">
        <w:rPr>
          <w:bCs/>
          <w:sz w:val="28"/>
          <w:szCs w:val="28"/>
        </w:rPr>
        <w:t>особие для студ. учреждений сред. проф.</w:t>
      </w:r>
      <w:r w:rsidR="001602BF">
        <w:rPr>
          <w:bCs/>
          <w:sz w:val="28"/>
          <w:szCs w:val="28"/>
        </w:rPr>
        <w:t xml:space="preserve"> </w:t>
      </w:r>
      <w:r w:rsidR="001602BF" w:rsidRPr="001602BF">
        <w:rPr>
          <w:bCs/>
          <w:sz w:val="28"/>
          <w:szCs w:val="28"/>
        </w:rPr>
        <w:t xml:space="preserve">образования/ </w:t>
      </w:r>
      <w:proofErr w:type="spellStart"/>
      <w:r w:rsidR="001602BF" w:rsidRPr="001602BF">
        <w:rPr>
          <w:bCs/>
          <w:sz w:val="28"/>
          <w:szCs w:val="28"/>
        </w:rPr>
        <w:t>Е.Л.Драчева</w:t>
      </w:r>
      <w:proofErr w:type="spellEnd"/>
      <w:r w:rsidR="001602BF" w:rsidRPr="001602BF">
        <w:rPr>
          <w:bCs/>
          <w:sz w:val="28"/>
          <w:szCs w:val="28"/>
        </w:rPr>
        <w:t xml:space="preserve">, </w:t>
      </w:r>
      <w:proofErr w:type="spellStart"/>
      <w:r w:rsidR="001602BF" w:rsidRPr="001602BF">
        <w:rPr>
          <w:bCs/>
          <w:sz w:val="28"/>
          <w:szCs w:val="28"/>
        </w:rPr>
        <w:t>Л.И.Юликов</w:t>
      </w:r>
      <w:proofErr w:type="spellEnd"/>
      <w:r w:rsidR="001602BF" w:rsidRPr="001602BF">
        <w:rPr>
          <w:bCs/>
          <w:sz w:val="28"/>
          <w:szCs w:val="28"/>
        </w:rPr>
        <w:t>. — 2-е изд., стер. —</w:t>
      </w:r>
      <w:r w:rsidR="001602BF">
        <w:rPr>
          <w:bCs/>
          <w:sz w:val="28"/>
          <w:szCs w:val="28"/>
        </w:rPr>
        <w:t xml:space="preserve"> </w:t>
      </w:r>
      <w:r w:rsidR="001602BF" w:rsidRPr="001602BF">
        <w:rPr>
          <w:bCs/>
          <w:sz w:val="28"/>
          <w:szCs w:val="28"/>
        </w:rPr>
        <w:t>М.: Изд</w:t>
      </w:r>
      <w:r w:rsidR="005A7C21">
        <w:rPr>
          <w:bCs/>
          <w:sz w:val="28"/>
          <w:szCs w:val="28"/>
        </w:rPr>
        <w:t>ательский центр «Академия», 2015</w:t>
      </w:r>
      <w:bookmarkStart w:id="0" w:name="_GoBack"/>
      <w:bookmarkEnd w:id="0"/>
      <w:r w:rsidR="001602BF" w:rsidRPr="001602BF">
        <w:rPr>
          <w:bCs/>
          <w:sz w:val="28"/>
          <w:szCs w:val="28"/>
        </w:rPr>
        <w:t xml:space="preserve">. — 288 </w:t>
      </w:r>
      <w:proofErr w:type="gramStart"/>
      <w:r w:rsidR="001602BF" w:rsidRPr="001602BF">
        <w:rPr>
          <w:bCs/>
          <w:sz w:val="28"/>
          <w:szCs w:val="28"/>
        </w:rPr>
        <w:t>с</w:t>
      </w:r>
      <w:proofErr w:type="gramEnd"/>
    </w:p>
    <w:p w:rsidR="001E181E" w:rsidRDefault="001E181E" w:rsidP="001E181E">
      <w:pPr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Дополнительные источники:</w:t>
      </w:r>
    </w:p>
    <w:p w:rsidR="00A91D17" w:rsidRDefault="00376EAC" w:rsidP="001E181E">
      <w:pPr>
        <w:jc w:val="both"/>
        <w:rPr>
          <w:sz w:val="28"/>
          <w:szCs w:val="28"/>
        </w:rPr>
      </w:pPr>
      <w:proofErr w:type="spellStart"/>
      <w:r w:rsidRPr="00376EAC">
        <w:rPr>
          <w:sz w:val="28"/>
          <w:szCs w:val="28"/>
        </w:rPr>
        <w:t>Цевелев</w:t>
      </w:r>
      <w:proofErr w:type="spellEnd"/>
      <w:r w:rsidRPr="00376EAC">
        <w:rPr>
          <w:sz w:val="28"/>
          <w:szCs w:val="28"/>
        </w:rPr>
        <w:t xml:space="preserve"> В.В., Молотков Ю.И.. Основы менеджмента, Том 1, Организационно-производственный менеджмент, 20</w:t>
      </w:r>
      <w:r>
        <w:rPr>
          <w:sz w:val="28"/>
          <w:szCs w:val="28"/>
        </w:rPr>
        <w:t>12</w:t>
      </w:r>
    </w:p>
    <w:p w:rsidR="00376EAC" w:rsidRDefault="00A91D17" w:rsidP="001E181E">
      <w:pPr>
        <w:jc w:val="both"/>
        <w:rPr>
          <w:sz w:val="28"/>
          <w:szCs w:val="28"/>
        </w:rPr>
      </w:pPr>
      <w:r w:rsidRPr="00A91D17">
        <w:rPr>
          <w:sz w:val="28"/>
          <w:szCs w:val="28"/>
        </w:rPr>
        <w:t>Гражданский кодекс РФ (с дополнениями от 12 августа 1996 г.) - М.: ИНФРА-М, 1999.</w:t>
      </w:r>
      <w:r w:rsidR="00376EAC" w:rsidRPr="00376EAC">
        <w:rPr>
          <w:sz w:val="28"/>
          <w:szCs w:val="28"/>
        </w:rPr>
        <w:t xml:space="preserve"> </w:t>
      </w:r>
    </w:p>
    <w:p w:rsidR="00022753" w:rsidRPr="00376EAC" w:rsidRDefault="00022753" w:rsidP="001E181E">
      <w:pPr>
        <w:jc w:val="both"/>
        <w:rPr>
          <w:sz w:val="28"/>
          <w:szCs w:val="28"/>
        </w:rPr>
      </w:pPr>
      <w:r w:rsidRPr="00022753">
        <w:rPr>
          <w:sz w:val="28"/>
          <w:szCs w:val="28"/>
        </w:rPr>
        <w:t xml:space="preserve">Ямпольская Д.О., </w:t>
      </w:r>
      <w:proofErr w:type="spellStart"/>
      <w:r w:rsidRPr="00022753">
        <w:rPr>
          <w:sz w:val="28"/>
          <w:szCs w:val="28"/>
        </w:rPr>
        <w:t>Зонис</w:t>
      </w:r>
      <w:proofErr w:type="spellEnd"/>
      <w:r w:rsidRPr="00022753">
        <w:rPr>
          <w:sz w:val="28"/>
          <w:szCs w:val="28"/>
        </w:rPr>
        <w:t xml:space="preserve"> М.М. /Менеджмент 2-е издание – СПб</w:t>
      </w:r>
      <w:proofErr w:type="gramStart"/>
      <w:r w:rsidRPr="00022753">
        <w:rPr>
          <w:sz w:val="28"/>
          <w:szCs w:val="28"/>
        </w:rPr>
        <w:t xml:space="preserve">.: </w:t>
      </w:r>
      <w:proofErr w:type="gramEnd"/>
      <w:r w:rsidRPr="00022753">
        <w:rPr>
          <w:sz w:val="28"/>
          <w:szCs w:val="28"/>
        </w:rPr>
        <w:t>Издательский дом «Нева», 2004г.</w:t>
      </w:r>
    </w:p>
    <w:p w:rsidR="0047754E" w:rsidRDefault="001E181E" w:rsidP="0047754E">
      <w:pPr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Интернет – ресурсы:</w:t>
      </w:r>
    </w:p>
    <w:p w:rsidR="0047754E" w:rsidRDefault="0047754E" w:rsidP="0047754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7754E">
        <w:rPr>
          <w:sz w:val="28"/>
          <w:szCs w:val="28"/>
        </w:rPr>
        <w:t>. http://elibrary.ru/defaultx.asp - Научная электронная библиотека – доступны</w:t>
      </w:r>
      <w:r>
        <w:rPr>
          <w:sz w:val="28"/>
          <w:szCs w:val="28"/>
        </w:rPr>
        <w:t xml:space="preserve"> </w:t>
      </w:r>
      <w:r w:rsidRPr="0047754E">
        <w:rPr>
          <w:sz w:val="28"/>
          <w:szCs w:val="28"/>
        </w:rPr>
        <w:t>электронные версии статей журналов</w:t>
      </w:r>
    </w:p>
    <w:p w:rsidR="0047754E" w:rsidRDefault="0047754E" w:rsidP="0047754E">
      <w:pPr>
        <w:rPr>
          <w:sz w:val="28"/>
          <w:szCs w:val="28"/>
        </w:rPr>
      </w:pPr>
      <w:r w:rsidRPr="0047754E">
        <w:rPr>
          <w:sz w:val="28"/>
          <w:szCs w:val="28"/>
        </w:rPr>
        <w:t>2. http://www.aup.ru/library/ - Администра</w:t>
      </w:r>
      <w:r>
        <w:rPr>
          <w:sz w:val="28"/>
          <w:szCs w:val="28"/>
        </w:rPr>
        <w:t>тивно-управленческий портал «Ме</w:t>
      </w:r>
      <w:r w:rsidRPr="0047754E">
        <w:rPr>
          <w:sz w:val="28"/>
          <w:szCs w:val="28"/>
        </w:rPr>
        <w:t>неджмент и маркетинг в бизнесе». 13.01.2012 г.</w:t>
      </w:r>
    </w:p>
    <w:p w:rsidR="0047754E" w:rsidRDefault="0047754E" w:rsidP="0047754E">
      <w:pPr>
        <w:rPr>
          <w:sz w:val="28"/>
          <w:szCs w:val="28"/>
        </w:rPr>
      </w:pPr>
      <w:r w:rsidRPr="0047754E">
        <w:rPr>
          <w:sz w:val="28"/>
          <w:szCs w:val="28"/>
        </w:rPr>
        <w:t>3. http://www.brandmanager.narod.ru/ - народный бренд-менеджер 13.01.2012 г.</w:t>
      </w:r>
    </w:p>
    <w:p w:rsidR="0047754E" w:rsidRDefault="0047754E" w:rsidP="0047754E">
      <w:pPr>
        <w:rPr>
          <w:sz w:val="28"/>
          <w:szCs w:val="28"/>
        </w:rPr>
      </w:pPr>
      <w:r w:rsidRPr="0047754E">
        <w:rPr>
          <w:sz w:val="28"/>
          <w:szCs w:val="28"/>
        </w:rPr>
        <w:t xml:space="preserve">4. http://www.examen.od.ua Сайт «Сдаем </w:t>
      </w:r>
      <w:r>
        <w:rPr>
          <w:sz w:val="28"/>
          <w:szCs w:val="28"/>
        </w:rPr>
        <w:t>экзамен по менеджменту организа</w:t>
      </w:r>
      <w:r w:rsidRPr="0047754E">
        <w:rPr>
          <w:sz w:val="28"/>
          <w:szCs w:val="28"/>
        </w:rPr>
        <w:t>ций» 13.01.2012 г.</w:t>
      </w:r>
    </w:p>
    <w:p w:rsidR="0047754E" w:rsidRDefault="0047754E" w:rsidP="0047754E">
      <w:pPr>
        <w:rPr>
          <w:sz w:val="28"/>
          <w:szCs w:val="28"/>
        </w:rPr>
      </w:pPr>
      <w:r w:rsidRPr="0047754E">
        <w:rPr>
          <w:sz w:val="28"/>
          <w:szCs w:val="28"/>
        </w:rPr>
        <w:t>5. http://www.vernikov.ru Подборка аналитических материалов по вопросам</w:t>
      </w:r>
      <w:r>
        <w:rPr>
          <w:sz w:val="28"/>
          <w:szCs w:val="28"/>
        </w:rPr>
        <w:t xml:space="preserve"> </w:t>
      </w:r>
      <w:r w:rsidRPr="0047754E">
        <w:rPr>
          <w:sz w:val="28"/>
          <w:szCs w:val="28"/>
        </w:rPr>
        <w:t>экономики, менеджмента и информацион</w:t>
      </w:r>
      <w:r>
        <w:rPr>
          <w:sz w:val="28"/>
          <w:szCs w:val="28"/>
        </w:rPr>
        <w:t>ных технологий - статьи, книги.</w:t>
      </w:r>
    </w:p>
    <w:p w:rsidR="0047754E" w:rsidRDefault="0047754E" w:rsidP="0047754E">
      <w:pPr>
        <w:rPr>
          <w:b/>
          <w:caps/>
          <w:sz w:val="28"/>
          <w:szCs w:val="28"/>
        </w:rPr>
      </w:pPr>
    </w:p>
    <w:p w:rsidR="001E181E" w:rsidRPr="0047754E" w:rsidRDefault="001E181E" w:rsidP="0047754E">
      <w:pPr>
        <w:rPr>
          <w:b/>
          <w:sz w:val="28"/>
          <w:szCs w:val="28"/>
        </w:rPr>
      </w:pPr>
      <w:r w:rsidRPr="00FB1F1C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1E181E" w:rsidRPr="00FB1F1C" w:rsidRDefault="001E181E" w:rsidP="001E1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Контроль</w:t>
      </w:r>
      <w:r w:rsidRPr="00FB1F1C">
        <w:rPr>
          <w:sz w:val="28"/>
          <w:szCs w:val="28"/>
        </w:rPr>
        <w:t xml:space="preserve"> </w:t>
      </w:r>
      <w:r w:rsidRPr="00FB1F1C">
        <w:rPr>
          <w:b/>
          <w:sz w:val="28"/>
          <w:szCs w:val="28"/>
        </w:rPr>
        <w:t>и оценка</w:t>
      </w:r>
      <w:r w:rsidRPr="00FB1F1C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 тестирования, а также выполнения </w:t>
      </w:r>
      <w:proofErr w:type="gramStart"/>
      <w:r w:rsidRPr="00FB1F1C">
        <w:rPr>
          <w:sz w:val="28"/>
          <w:szCs w:val="28"/>
        </w:rPr>
        <w:t>обучающимися</w:t>
      </w:r>
      <w:proofErr w:type="gramEnd"/>
      <w:r w:rsidRPr="00FB1F1C">
        <w:rPr>
          <w:sz w:val="28"/>
          <w:szCs w:val="28"/>
        </w:rPr>
        <w:t xml:space="preserve"> индивидуальных заданий и исследований.</w:t>
      </w:r>
    </w:p>
    <w:p w:rsidR="001E181E" w:rsidRPr="00FB1F1C" w:rsidRDefault="001E181E" w:rsidP="001E181E">
      <w:pPr>
        <w:rPr>
          <w:sz w:val="28"/>
          <w:szCs w:val="28"/>
        </w:rPr>
      </w:pPr>
    </w:p>
    <w:tbl>
      <w:tblPr>
        <w:tblW w:w="10964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6"/>
        <w:gridCol w:w="5628"/>
      </w:tblGrid>
      <w:tr w:rsidR="00FB1F1C" w:rsidRPr="00FB1F1C" w:rsidTr="00CF419A">
        <w:trPr>
          <w:trHeight w:val="964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FB1F1C" w:rsidRPr="00FB1F1C" w:rsidTr="00CF419A">
        <w:trPr>
          <w:trHeight w:val="321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81E" w:rsidRPr="00FB1F1C" w:rsidRDefault="001E181E" w:rsidP="00607C85">
            <w:pPr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 xml:space="preserve">уметь: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81E" w:rsidRPr="00FB1F1C" w:rsidRDefault="001E181E" w:rsidP="00607C8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F419A" w:rsidRPr="00FB1F1C" w:rsidTr="0047754E">
        <w:trPr>
          <w:trHeight w:val="1647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использовать на практике методы</w:t>
            </w:r>
          </w:p>
          <w:p w:rsidR="00CF419A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планирова</w:t>
            </w:r>
            <w:r>
              <w:rPr>
                <w:bCs/>
                <w:sz w:val="28"/>
                <w:szCs w:val="28"/>
              </w:rPr>
              <w:t>ния и организации работы подраз</w:t>
            </w:r>
            <w:r w:rsidRPr="0047754E">
              <w:rPr>
                <w:bCs/>
                <w:sz w:val="28"/>
                <w:szCs w:val="28"/>
              </w:rPr>
              <w:t>деления;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FB1F1C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решения</w:t>
            </w:r>
            <w:r>
              <w:rPr>
                <w:bCs/>
                <w:sz w:val="28"/>
                <w:szCs w:val="28"/>
              </w:rPr>
              <w:t xml:space="preserve"> ситуационных задач, оценка вы</w:t>
            </w:r>
            <w:r w:rsidRPr="0047754E">
              <w:rPr>
                <w:bCs/>
                <w:sz w:val="28"/>
                <w:szCs w:val="28"/>
              </w:rPr>
              <w:t>полнения действий обучающихся на практических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занятиях, оценк</w:t>
            </w:r>
            <w:r>
              <w:rPr>
                <w:bCs/>
                <w:sz w:val="28"/>
                <w:szCs w:val="28"/>
              </w:rPr>
              <w:t>а индивидуального задания, оцен</w:t>
            </w:r>
            <w:r w:rsidRPr="0047754E">
              <w:rPr>
                <w:bCs/>
                <w:sz w:val="28"/>
                <w:szCs w:val="28"/>
              </w:rPr>
              <w:t>ка заданий по самостоятельной работе</w:t>
            </w:r>
          </w:p>
        </w:tc>
      </w:tr>
      <w:tr w:rsidR="0047754E" w:rsidRPr="00FB1F1C" w:rsidTr="0047754E">
        <w:trPr>
          <w:trHeight w:val="1459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17"/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анализировать организационные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структуры управления;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решения</w:t>
            </w:r>
            <w:r>
              <w:rPr>
                <w:bCs/>
                <w:sz w:val="28"/>
                <w:szCs w:val="28"/>
              </w:rPr>
              <w:t xml:space="preserve"> ситуационных задач, оценка вы</w:t>
            </w:r>
            <w:r w:rsidRPr="0047754E">
              <w:rPr>
                <w:bCs/>
                <w:sz w:val="28"/>
                <w:szCs w:val="28"/>
              </w:rPr>
              <w:t>полнения действий обучающихся на практических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занятиях, оценк</w:t>
            </w:r>
            <w:r>
              <w:rPr>
                <w:bCs/>
                <w:sz w:val="28"/>
                <w:szCs w:val="28"/>
              </w:rPr>
              <w:t>а заданий по самостоятельной ра</w:t>
            </w:r>
            <w:r w:rsidRPr="0047754E">
              <w:rPr>
                <w:bCs/>
                <w:sz w:val="28"/>
                <w:szCs w:val="28"/>
              </w:rPr>
              <w:t>боте</w:t>
            </w:r>
            <w:r>
              <w:rPr>
                <w:bCs/>
                <w:sz w:val="28"/>
                <w:szCs w:val="28"/>
              </w:rPr>
              <w:t xml:space="preserve">   </w:t>
            </w:r>
          </w:p>
        </w:tc>
      </w:tr>
      <w:tr w:rsidR="0047754E" w:rsidRPr="00FB1F1C" w:rsidTr="0047754E">
        <w:trPr>
          <w:trHeight w:val="1268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роводит работу по мотивации тру</w:t>
            </w:r>
            <w:r w:rsidRPr="0047754E">
              <w:rPr>
                <w:bCs/>
                <w:sz w:val="28"/>
                <w:szCs w:val="28"/>
              </w:rPr>
              <w:t xml:space="preserve">довой деятельности персонала;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решения</w:t>
            </w:r>
            <w:r>
              <w:rPr>
                <w:bCs/>
                <w:sz w:val="28"/>
                <w:szCs w:val="28"/>
              </w:rPr>
              <w:t xml:space="preserve"> ситуационных задач, оценка вы</w:t>
            </w:r>
            <w:r w:rsidRPr="0047754E">
              <w:rPr>
                <w:bCs/>
                <w:sz w:val="28"/>
                <w:szCs w:val="28"/>
              </w:rPr>
              <w:t>полненных прак</w:t>
            </w:r>
            <w:r>
              <w:rPr>
                <w:bCs/>
                <w:sz w:val="28"/>
                <w:szCs w:val="28"/>
              </w:rPr>
              <w:t>тических работ, оценка индивиду</w:t>
            </w:r>
            <w:r w:rsidRPr="0047754E">
              <w:rPr>
                <w:bCs/>
                <w:sz w:val="28"/>
                <w:szCs w:val="28"/>
              </w:rPr>
              <w:t>ального задания,</w:t>
            </w:r>
            <w:r>
              <w:rPr>
                <w:bCs/>
                <w:sz w:val="28"/>
                <w:szCs w:val="28"/>
              </w:rPr>
              <w:t xml:space="preserve"> оценка заданий по самостоятель</w:t>
            </w:r>
            <w:r w:rsidRPr="0047754E">
              <w:rPr>
                <w:bCs/>
                <w:sz w:val="28"/>
                <w:szCs w:val="28"/>
              </w:rPr>
              <w:t>ной работе</w:t>
            </w:r>
          </w:p>
        </w:tc>
      </w:tr>
      <w:tr w:rsidR="0047754E" w:rsidRPr="00FB1F1C" w:rsidTr="0047754E">
        <w:trPr>
          <w:trHeight w:val="1669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 xml:space="preserve">применяет </w:t>
            </w:r>
            <w:r>
              <w:rPr>
                <w:bCs/>
                <w:sz w:val="28"/>
                <w:szCs w:val="28"/>
              </w:rPr>
              <w:t>в профессиональной дея</w:t>
            </w:r>
            <w:r w:rsidRPr="0047754E">
              <w:rPr>
                <w:bCs/>
                <w:sz w:val="28"/>
                <w:szCs w:val="28"/>
              </w:rPr>
              <w:t xml:space="preserve">тельности </w:t>
            </w:r>
            <w:r>
              <w:rPr>
                <w:bCs/>
                <w:sz w:val="28"/>
                <w:szCs w:val="28"/>
              </w:rPr>
              <w:t>приемы делового и управленческо</w:t>
            </w:r>
            <w:r w:rsidRPr="0047754E">
              <w:rPr>
                <w:bCs/>
                <w:sz w:val="28"/>
                <w:szCs w:val="28"/>
              </w:rPr>
              <w:t xml:space="preserve">го общения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решения</w:t>
            </w:r>
            <w:r>
              <w:rPr>
                <w:bCs/>
                <w:sz w:val="28"/>
                <w:szCs w:val="28"/>
              </w:rPr>
              <w:t xml:space="preserve"> ситуационных задач, оценка ин</w:t>
            </w:r>
            <w:r w:rsidRPr="0047754E">
              <w:rPr>
                <w:bCs/>
                <w:sz w:val="28"/>
                <w:szCs w:val="28"/>
              </w:rPr>
              <w:t>дивидуального</w:t>
            </w:r>
            <w:r>
              <w:rPr>
                <w:bCs/>
                <w:sz w:val="28"/>
                <w:szCs w:val="28"/>
              </w:rPr>
              <w:t xml:space="preserve"> задания, оценка выполнения дей</w:t>
            </w:r>
            <w:r w:rsidRPr="0047754E">
              <w:rPr>
                <w:bCs/>
                <w:sz w:val="28"/>
                <w:szCs w:val="28"/>
              </w:rPr>
              <w:t>ствий обучающихся на практических занятиях,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оценка заданий по самостоятельной работе</w:t>
            </w:r>
          </w:p>
        </w:tc>
      </w:tr>
      <w:tr w:rsidR="0047754E" w:rsidRPr="00FB1F1C" w:rsidTr="0047754E">
        <w:trPr>
          <w:trHeight w:val="1679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принимает эффективные решения,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 xml:space="preserve">используя систему методов управления;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решения</w:t>
            </w:r>
            <w:r>
              <w:rPr>
                <w:bCs/>
                <w:sz w:val="28"/>
                <w:szCs w:val="28"/>
              </w:rPr>
              <w:t xml:space="preserve"> ситуационных задач, оценка ин</w:t>
            </w:r>
            <w:r w:rsidRPr="0047754E">
              <w:rPr>
                <w:bCs/>
                <w:sz w:val="28"/>
                <w:szCs w:val="28"/>
              </w:rPr>
              <w:t>дивидуального</w:t>
            </w:r>
            <w:r>
              <w:rPr>
                <w:bCs/>
                <w:sz w:val="28"/>
                <w:szCs w:val="28"/>
              </w:rPr>
              <w:t xml:space="preserve"> задания, оценка выполнения дей</w:t>
            </w:r>
            <w:r w:rsidRPr="0047754E">
              <w:rPr>
                <w:bCs/>
                <w:sz w:val="28"/>
                <w:szCs w:val="28"/>
              </w:rPr>
              <w:t>ствий обучающихся на практических занятиях,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оценка заданий по самостоятельной работе</w:t>
            </w:r>
          </w:p>
        </w:tc>
      </w:tr>
      <w:tr w:rsidR="0047754E" w:rsidRPr="00FB1F1C" w:rsidTr="0047754E">
        <w:trPr>
          <w:trHeight w:val="1679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учитывает особенности менеджмента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в области профессиональной деятельности.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 xml:space="preserve">Оценка решения </w:t>
            </w:r>
            <w:r>
              <w:rPr>
                <w:bCs/>
                <w:sz w:val="28"/>
                <w:szCs w:val="28"/>
              </w:rPr>
              <w:t>ситуационных задач, оценка ин</w:t>
            </w:r>
            <w:r w:rsidRPr="0047754E">
              <w:rPr>
                <w:bCs/>
                <w:sz w:val="28"/>
                <w:szCs w:val="28"/>
              </w:rPr>
              <w:t>дивидуального</w:t>
            </w:r>
            <w:r>
              <w:rPr>
                <w:bCs/>
                <w:sz w:val="28"/>
                <w:szCs w:val="28"/>
              </w:rPr>
              <w:t xml:space="preserve"> задания, оценка выполнения дей</w:t>
            </w:r>
            <w:r w:rsidRPr="0047754E">
              <w:rPr>
                <w:bCs/>
                <w:sz w:val="28"/>
                <w:szCs w:val="28"/>
              </w:rPr>
              <w:t>ствий обучающихся на практических занятиях,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оценка заданий по самостоятельной работе</w:t>
            </w:r>
          </w:p>
        </w:tc>
      </w:tr>
      <w:tr w:rsidR="00CF419A" w:rsidRPr="00FB1F1C" w:rsidTr="00CF419A">
        <w:trPr>
          <w:trHeight w:val="302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FB1F1C" w:rsidRDefault="00CF419A" w:rsidP="00607C85">
            <w:pPr>
              <w:ind w:left="142" w:hanging="142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CF419A" w:rsidRDefault="00CF419A" w:rsidP="00607C85">
            <w:pPr>
              <w:rPr>
                <w:bCs/>
                <w:sz w:val="28"/>
                <w:szCs w:val="28"/>
              </w:rPr>
            </w:pPr>
          </w:p>
        </w:tc>
      </w:tr>
      <w:tr w:rsidR="00CF419A" w:rsidRPr="00FB1F1C" w:rsidTr="0047754E">
        <w:trPr>
          <w:trHeight w:val="1158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47754E" w:rsidRDefault="0047754E" w:rsidP="0047754E">
            <w:pPr>
              <w:pStyle w:val="af3"/>
              <w:numPr>
                <w:ilvl w:val="0"/>
                <w:numId w:val="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lastRenderedPageBreak/>
              <w:t>сущность и характерные черты современного менеджмента, историю его развития;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индивиду</w:t>
            </w:r>
            <w:r>
              <w:rPr>
                <w:bCs/>
                <w:sz w:val="28"/>
                <w:szCs w:val="28"/>
              </w:rPr>
              <w:t>альных заданий, письменное тес</w:t>
            </w:r>
            <w:r w:rsidRPr="0047754E">
              <w:rPr>
                <w:bCs/>
                <w:sz w:val="28"/>
                <w:szCs w:val="28"/>
              </w:rPr>
              <w:t>тирование, оценка заданий по самостоятельной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работе</w:t>
            </w:r>
          </w:p>
        </w:tc>
      </w:tr>
      <w:tr w:rsidR="0047754E" w:rsidRPr="00FB1F1C" w:rsidTr="0047754E">
        <w:trPr>
          <w:trHeight w:val="976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методы планирования и организации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работы подразделения;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rPr>
                <w:bCs/>
                <w:sz w:val="28"/>
                <w:szCs w:val="28"/>
              </w:rPr>
            </w:pPr>
            <w:r w:rsidRPr="0047754E">
              <w:rPr>
                <w:bCs/>
                <w:sz w:val="28"/>
                <w:szCs w:val="28"/>
              </w:rPr>
              <w:t>Оценка выполн</w:t>
            </w:r>
            <w:r>
              <w:rPr>
                <w:bCs/>
                <w:sz w:val="28"/>
                <w:szCs w:val="28"/>
              </w:rPr>
              <w:t xml:space="preserve">ения практический работ, устный </w:t>
            </w:r>
            <w:r w:rsidRPr="0047754E">
              <w:rPr>
                <w:bCs/>
                <w:sz w:val="28"/>
                <w:szCs w:val="28"/>
              </w:rPr>
              <w:t>опрос, оценка заданий по самостоятельной работе</w:t>
            </w:r>
          </w:p>
        </w:tc>
      </w:tr>
      <w:tr w:rsidR="0047754E" w:rsidRPr="00FB1F1C" w:rsidTr="007E4EF3">
        <w:trPr>
          <w:trHeight w:val="1118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47754E" w:rsidP="0047754E">
            <w:pPr>
              <w:pStyle w:val="af3"/>
              <w:numPr>
                <w:ilvl w:val="0"/>
                <w:numId w:val="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принципы построения </w:t>
            </w:r>
            <w:r w:rsidRPr="0047754E">
              <w:rPr>
                <w:bCs/>
                <w:sz w:val="28"/>
                <w:szCs w:val="28"/>
              </w:rPr>
              <w:t>организационной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7754E">
              <w:rPr>
                <w:bCs/>
                <w:sz w:val="28"/>
                <w:szCs w:val="28"/>
              </w:rPr>
              <w:t>структуры управления;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7E4EF3" w:rsidP="007E4EF3">
            <w:pPr>
              <w:rPr>
                <w:bCs/>
                <w:sz w:val="28"/>
                <w:szCs w:val="28"/>
              </w:rPr>
            </w:pPr>
            <w:r w:rsidRPr="007E4EF3">
              <w:rPr>
                <w:bCs/>
                <w:sz w:val="28"/>
                <w:szCs w:val="28"/>
              </w:rPr>
              <w:t>Оценка выпол</w:t>
            </w:r>
            <w:r>
              <w:rPr>
                <w:bCs/>
                <w:sz w:val="28"/>
                <w:szCs w:val="28"/>
              </w:rPr>
              <w:t>нения практический работ, фрон</w:t>
            </w:r>
            <w:r w:rsidRPr="007E4EF3">
              <w:rPr>
                <w:bCs/>
                <w:sz w:val="28"/>
                <w:szCs w:val="28"/>
              </w:rPr>
              <w:t>тальный опрос,</w:t>
            </w:r>
            <w:r>
              <w:rPr>
                <w:bCs/>
                <w:sz w:val="28"/>
                <w:szCs w:val="28"/>
              </w:rPr>
              <w:t xml:space="preserve"> оценка заданий по самостоятель</w:t>
            </w:r>
            <w:r w:rsidRPr="007E4EF3">
              <w:rPr>
                <w:bCs/>
                <w:sz w:val="28"/>
                <w:szCs w:val="28"/>
              </w:rPr>
              <w:t>ной работе</w:t>
            </w:r>
          </w:p>
        </w:tc>
      </w:tr>
      <w:tr w:rsidR="0047754E" w:rsidRPr="00FB1F1C" w:rsidTr="007E4EF3">
        <w:trPr>
          <w:trHeight w:val="1134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7E4EF3" w:rsidP="007E4EF3">
            <w:pPr>
              <w:pStyle w:val="af3"/>
              <w:numPr>
                <w:ilvl w:val="0"/>
                <w:numId w:val="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7E4EF3">
              <w:rPr>
                <w:bCs/>
                <w:sz w:val="28"/>
                <w:szCs w:val="28"/>
              </w:rPr>
              <w:t>систему методов управления;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754E" w:rsidRPr="0047754E" w:rsidRDefault="007E4EF3" w:rsidP="007E4EF3">
            <w:pPr>
              <w:rPr>
                <w:bCs/>
                <w:sz w:val="28"/>
                <w:szCs w:val="28"/>
              </w:rPr>
            </w:pPr>
            <w:r w:rsidRPr="007E4EF3">
              <w:rPr>
                <w:bCs/>
                <w:sz w:val="28"/>
                <w:szCs w:val="28"/>
              </w:rPr>
              <w:t>Оценка выполнения практиче</w:t>
            </w:r>
            <w:r>
              <w:rPr>
                <w:bCs/>
                <w:sz w:val="28"/>
                <w:szCs w:val="28"/>
              </w:rPr>
              <w:t>ский работ, пись</w:t>
            </w:r>
            <w:r w:rsidRPr="007E4EF3">
              <w:rPr>
                <w:bCs/>
                <w:sz w:val="28"/>
                <w:szCs w:val="28"/>
              </w:rPr>
              <w:t>менное тестиров</w:t>
            </w:r>
            <w:r>
              <w:rPr>
                <w:bCs/>
                <w:sz w:val="28"/>
                <w:szCs w:val="28"/>
              </w:rPr>
              <w:t>ание, устный опрос, оценка зада</w:t>
            </w:r>
            <w:r w:rsidRPr="007E4EF3">
              <w:rPr>
                <w:bCs/>
                <w:sz w:val="28"/>
                <w:szCs w:val="28"/>
              </w:rPr>
              <w:t>ний по самостоятельной работе</w:t>
            </w:r>
          </w:p>
        </w:tc>
      </w:tr>
    </w:tbl>
    <w:p w:rsidR="00633C3E" w:rsidRPr="00FB1F1C" w:rsidRDefault="00633C3E" w:rsidP="00FA76F1">
      <w:pPr>
        <w:spacing w:line="360" w:lineRule="auto"/>
      </w:pPr>
    </w:p>
    <w:sectPr w:rsidR="00633C3E" w:rsidRPr="00FB1F1C" w:rsidSect="00FA76F1">
      <w:footerReference w:type="default" r:id="rId14"/>
      <w:pgSz w:w="11906" w:h="16838"/>
      <w:pgMar w:top="567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8B" w:rsidRDefault="00261B8B">
      <w:r>
        <w:separator/>
      </w:r>
    </w:p>
  </w:endnote>
  <w:endnote w:type="continuationSeparator" w:id="0">
    <w:p w:rsidR="00261B8B" w:rsidRDefault="0026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1D5" w:rsidRDefault="00B011D5" w:rsidP="00794D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011D5" w:rsidRDefault="00B011D5" w:rsidP="005416BF">
    <w:pPr>
      <w:pStyle w:val="a6"/>
      <w:ind w:right="360"/>
    </w:pPr>
  </w:p>
  <w:p w:rsidR="00B011D5" w:rsidRDefault="00B011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144806"/>
      <w:docPartObj>
        <w:docPartGallery w:val="Page Numbers (Bottom of Page)"/>
        <w:docPartUnique/>
      </w:docPartObj>
    </w:sdtPr>
    <w:sdtEndPr/>
    <w:sdtContent>
      <w:p w:rsidR="00B011D5" w:rsidRDefault="00B011D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C21">
          <w:rPr>
            <w:noProof/>
          </w:rPr>
          <w:t>11</w:t>
        </w:r>
        <w:r>
          <w:fldChar w:fldCharType="end"/>
        </w:r>
      </w:p>
    </w:sdtContent>
  </w:sdt>
  <w:p w:rsidR="00B011D5" w:rsidRDefault="00B011D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1D5" w:rsidRDefault="00B011D5" w:rsidP="007871CB">
    <w:pPr>
      <w:pStyle w:val="a6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1D5" w:rsidRDefault="00B011D5">
    <w:pPr>
      <w:spacing w:line="14" w:lineRule="auto"/>
      <w:rPr>
        <w:sz w:val="20"/>
        <w:szCs w:val="20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3859530</wp:posOffset>
              </wp:positionH>
              <wp:positionV relativeFrom="page">
                <wp:posOffset>10071100</wp:posOffset>
              </wp:positionV>
              <wp:extent cx="203200" cy="177800"/>
              <wp:effectExtent l="1905" t="3175" r="444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11D5" w:rsidRDefault="00B011D5">
                          <w:pPr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7C21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3.9pt;margin-top:793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VI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" filled="f" stroked="f">
              <v:textbox inset="0,0,0,0">
                <w:txbxContent>
                  <w:p w:rsidR="00B011D5" w:rsidRDefault="00B011D5">
                    <w:pPr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A7C21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8B" w:rsidRDefault="00261B8B">
      <w:r>
        <w:separator/>
      </w:r>
    </w:p>
  </w:footnote>
  <w:footnote w:type="continuationSeparator" w:id="0">
    <w:p w:rsidR="00261B8B" w:rsidRDefault="00261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1D5" w:rsidRDefault="00B011D5">
    <w:pPr>
      <w:pStyle w:val="a9"/>
    </w:pPr>
  </w:p>
  <w:p w:rsidR="00B011D5" w:rsidRDefault="00B011D5"/>
  <w:p w:rsidR="00B011D5" w:rsidRDefault="00B011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B946C10"/>
    <w:multiLevelType w:val="hybridMultilevel"/>
    <w:tmpl w:val="BBD08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E1173B"/>
    <w:multiLevelType w:val="hybridMultilevel"/>
    <w:tmpl w:val="B604346E"/>
    <w:lvl w:ilvl="0" w:tplc="65AA9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C3D72"/>
    <w:multiLevelType w:val="hybridMultilevel"/>
    <w:tmpl w:val="F4EA45B2"/>
    <w:lvl w:ilvl="0" w:tplc="65AA9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C412C7"/>
    <w:multiLevelType w:val="hybridMultilevel"/>
    <w:tmpl w:val="3DCE6518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B66BE2"/>
    <w:multiLevelType w:val="hybridMultilevel"/>
    <w:tmpl w:val="19400B00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E5A56"/>
    <w:multiLevelType w:val="hybridMultilevel"/>
    <w:tmpl w:val="BAD40D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53899"/>
    <w:multiLevelType w:val="hybridMultilevel"/>
    <w:tmpl w:val="1A70A288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20A5E"/>
    <w:multiLevelType w:val="hybridMultilevel"/>
    <w:tmpl w:val="C63C82DE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FA"/>
    <w:rsid w:val="00000359"/>
    <w:rsid w:val="0000106A"/>
    <w:rsid w:val="000023F0"/>
    <w:rsid w:val="00004CC2"/>
    <w:rsid w:val="00006049"/>
    <w:rsid w:val="00006C92"/>
    <w:rsid w:val="00012DC9"/>
    <w:rsid w:val="00016E63"/>
    <w:rsid w:val="00021255"/>
    <w:rsid w:val="00022753"/>
    <w:rsid w:val="00025444"/>
    <w:rsid w:val="000465DD"/>
    <w:rsid w:val="000475A8"/>
    <w:rsid w:val="0005159D"/>
    <w:rsid w:val="00053694"/>
    <w:rsid w:val="00073DCF"/>
    <w:rsid w:val="00080E30"/>
    <w:rsid w:val="000855F7"/>
    <w:rsid w:val="0009370B"/>
    <w:rsid w:val="00095C68"/>
    <w:rsid w:val="00097C33"/>
    <w:rsid w:val="00097E79"/>
    <w:rsid w:val="000A3A49"/>
    <w:rsid w:val="000A44FA"/>
    <w:rsid w:val="000A4BA0"/>
    <w:rsid w:val="000B6B88"/>
    <w:rsid w:val="000C4A55"/>
    <w:rsid w:val="000C4DC4"/>
    <w:rsid w:val="000D7A8B"/>
    <w:rsid w:val="00112F86"/>
    <w:rsid w:val="00113C3E"/>
    <w:rsid w:val="00117AA4"/>
    <w:rsid w:val="00124B80"/>
    <w:rsid w:val="00135193"/>
    <w:rsid w:val="0013530D"/>
    <w:rsid w:val="001361D5"/>
    <w:rsid w:val="0014610B"/>
    <w:rsid w:val="00151543"/>
    <w:rsid w:val="001602BF"/>
    <w:rsid w:val="00167F17"/>
    <w:rsid w:val="00170EBD"/>
    <w:rsid w:val="00175DAE"/>
    <w:rsid w:val="00181E02"/>
    <w:rsid w:val="00184C16"/>
    <w:rsid w:val="001920F5"/>
    <w:rsid w:val="001A1480"/>
    <w:rsid w:val="001A2701"/>
    <w:rsid w:val="001A58D7"/>
    <w:rsid w:val="001A737D"/>
    <w:rsid w:val="001B1CD7"/>
    <w:rsid w:val="001B50C3"/>
    <w:rsid w:val="001C10E2"/>
    <w:rsid w:val="001D1DEC"/>
    <w:rsid w:val="001D21B5"/>
    <w:rsid w:val="001D4C95"/>
    <w:rsid w:val="001D774E"/>
    <w:rsid w:val="001D7C59"/>
    <w:rsid w:val="001E0AC3"/>
    <w:rsid w:val="001E181E"/>
    <w:rsid w:val="0020782E"/>
    <w:rsid w:val="0021196E"/>
    <w:rsid w:val="002455B1"/>
    <w:rsid w:val="0025004A"/>
    <w:rsid w:val="00254B04"/>
    <w:rsid w:val="002552EE"/>
    <w:rsid w:val="00255D28"/>
    <w:rsid w:val="00261B8B"/>
    <w:rsid w:val="002629D0"/>
    <w:rsid w:val="0027407E"/>
    <w:rsid w:val="00286BB5"/>
    <w:rsid w:val="00292507"/>
    <w:rsid w:val="002A29E2"/>
    <w:rsid w:val="002A7B09"/>
    <w:rsid w:val="002B6E1E"/>
    <w:rsid w:val="002C1409"/>
    <w:rsid w:val="002C1CFA"/>
    <w:rsid w:val="002C3031"/>
    <w:rsid w:val="002D7497"/>
    <w:rsid w:val="002D7EA1"/>
    <w:rsid w:val="002E455B"/>
    <w:rsid w:val="002F0B2C"/>
    <w:rsid w:val="00311962"/>
    <w:rsid w:val="00330D05"/>
    <w:rsid w:val="003447B3"/>
    <w:rsid w:val="00351B91"/>
    <w:rsid w:val="00361160"/>
    <w:rsid w:val="00362765"/>
    <w:rsid w:val="0036625B"/>
    <w:rsid w:val="0037013D"/>
    <w:rsid w:val="00376EAC"/>
    <w:rsid w:val="00383568"/>
    <w:rsid w:val="003849C2"/>
    <w:rsid w:val="003853CB"/>
    <w:rsid w:val="003A4029"/>
    <w:rsid w:val="003A4A74"/>
    <w:rsid w:val="003B3602"/>
    <w:rsid w:val="003C0438"/>
    <w:rsid w:val="003D412F"/>
    <w:rsid w:val="003F1FCB"/>
    <w:rsid w:val="003F7FBC"/>
    <w:rsid w:val="00403B5F"/>
    <w:rsid w:val="00403C35"/>
    <w:rsid w:val="00413D7A"/>
    <w:rsid w:val="0041507A"/>
    <w:rsid w:val="00425B3D"/>
    <w:rsid w:val="0044151B"/>
    <w:rsid w:val="00444507"/>
    <w:rsid w:val="00451ECF"/>
    <w:rsid w:val="00454728"/>
    <w:rsid w:val="0045632C"/>
    <w:rsid w:val="00464642"/>
    <w:rsid w:val="00470EE9"/>
    <w:rsid w:val="00476699"/>
    <w:rsid w:val="0047754E"/>
    <w:rsid w:val="0048644D"/>
    <w:rsid w:val="004A487B"/>
    <w:rsid w:val="004A49E3"/>
    <w:rsid w:val="004B1970"/>
    <w:rsid w:val="004B7C27"/>
    <w:rsid w:val="004C047A"/>
    <w:rsid w:val="004C0D52"/>
    <w:rsid w:val="004C2175"/>
    <w:rsid w:val="004C4F92"/>
    <w:rsid w:val="004C6DEB"/>
    <w:rsid w:val="00501842"/>
    <w:rsid w:val="005115E5"/>
    <w:rsid w:val="00521BF8"/>
    <w:rsid w:val="005254CA"/>
    <w:rsid w:val="005312DA"/>
    <w:rsid w:val="00531DA1"/>
    <w:rsid w:val="005416BF"/>
    <w:rsid w:val="00542CE0"/>
    <w:rsid w:val="005432C2"/>
    <w:rsid w:val="005542FC"/>
    <w:rsid w:val="00556A41"/>
    <w:rsid w:val="00557A0E"/>
    <w:rsid w:val="00574B64"/>
    <w:rsid w:val="005755F8"/>
    <w:rsid w:val="00586DB7"/>
    <w:rsid w:val="005965FA"/>
    <w:rsid w:val="005975AD"/>
    <w:rsid w:val="005A5BCC"/>
    <w:rsid w:val="005A7C21"/>
    <w:rsid w:val="005B5E5B"/>
    <w:rsid w:val="005B62FC"/>
    <w:rsid w:val="005B77A1"/>
    <w:rsid w:val="005B7824"/>
    <w:rsid w:val="005E2C01"/>
    <w:rsid w:val="005E42C4"/>
    <w:rsid w:val="005E7F58"/>
    <w:rsid w:val="005F6374"/>
    <w:rsid w:val="005F6502"/>
    <w:rsid w:val="00607C85"/>
    <w:rsid w:val="00616BFD"/>
    <w:rsid w:val="00622B45"/>
    <w:rsid w:val="00623124"/>
    <w:rsid w:val="00633C3E"/>
    <w:rsid w:val="00636C31"/>
    <w:rsid w:val="0065582A"/>
    <w:rsid w:val="00664AA1"/>
    <w:rsid w:val="00690498"/>
    <w:rsid w:val="00694377"/>
    <w:rsid w:val="006B0282"/>
    <w:rsid w:val="006B364E"/>
    <w:rsid w:val="006B7F24"/>
    <w:rsid w:val="006D2FDA"/>
    <w:rsid w:val="006D6357"/>
    <w:rsid w:val="006E363B"/>
    <w:rsid w:val="006E6A6F"/>
    <w:rsid w:val="006F076E"/>
    <w:rsid w:val="006F1D3B"/>
    <w:rsid w:val="006F421C"/>
    <w:rsid w:val="006F496F"/>
    <w:rsid w:val="006F7762"/>
    <w:rsid w:val="00707486"/>
    <w:rsid w:val="007154F0"/>
    <w:rsid w:val="00721784"/>
    <w:rsid w:val="0072762C"/>
    <w:rsid w:val="007408B3"/>
    <w:rsid w:val="00743EA7"/>
    <w:rsid w:val="00754DBF"/>
    <w:rsid w:val="007604D9"/>
    <w:rsid w:val="0076064D"/>
    <w:rsid w:val="00767793"/>
    <w:rsid w:val="00771AB1"/>
    <w:rsid w:val="00780E4C"/>
    <w:rsid w:val="007826F6"/>
    <w:rsid w:val="00786C2D"/>
    <w:rsid w:val="00786DE2"/>
    <w:rsid w:val="007871CB"/>
    <w:rsid w:val="00794D3B"/>
    <w:rsid w:val="007A2BEE"/>
    <w:rsid w:val="007A5801"/>
    <w:rsid w:val="007B7179"/>
    <w:rsid w:val="007B7552"/>
    <w:rsid w:val="007D45A5"/>
    <w:rsid w:val="007D7420"/>
    <w:rsid w:val="007E4EF3"/>
    <w:rsid w:val="007F2F19"/>
    <w:rsid w:val="00802C46"/>
    <w:rsid w:val="00803463"/>
    <w:rsid w:val="00804C3D"/>
    <w:rsid w:val="00805F78"/>
    <w:rsid w:val="00806923"/>
    <w:rsid w:val="00810353"/>
    <w:rsid w:val="00812748"/>
    <w:rsid w:val="00817233"/>
    <w:rsid w:val="00820EE8"/>
    <w:rsid w:val="00834526"/>
    <w:rsid w:val="00835BB2"/>
    <w:rsid w:val="00841756"/>
    <w:rsid w:val="00854AF7"/>
    <w:rsid w:val="0086069E"/>
    <w:rsid w:val="008725E4"/>
    <w:rsid w:val="00895618"/>
    <w:rsid w:val="008B3B8E"/>
    <w:rsid w:val="008C11BB"/>
    <w:rsid w:val="008C32F6"/>
    <w:rsid w:val="008C65B7"/>
    <w:rsid w:val="008C700D"/>
    <w:rsid w:val="008E2D65"/>
    <w:rsid w:val="008E4C4E"/>
    <w:rsid w:val="008F1191"/>
    <w:rsid w:val="008F61A8"/>
    <w:rsid w:val="008F7B02"/>
    <w:rsid w:val="0090267A"/>
    <w:rsid w:val="00904C50"/>
    <w:rsid w:val="00923655"/>
    <w:rsid w:val="0093059C"/>
    <w:rsid w:val="0093628E"/>
    <w:rsid w:val="0095291F"/>
    <w:rsid w:val="0095308D"/>
    <w:rsid w:val="00953423"/>
    <w:rsid w:val="009612BA"/>
    <w:rsid w:val="00964C9F"/>
    <w:rsid w:val="00970175"/>
    <w:rsid w:val="00976B4F"/>
    <w:rsid w:val="00986B97"/>
    <w:rsid w:val="009A7194"/>
    <w:rsid w:val="009B1CCF"/>
    <w:rsid w:val="009D2FA9"/>
    <w:rsid w:val="00A05031"/>
    <w:rsid w:val="00A057D3"/>
    <w:rsid w:val="00A0786F"/>
    <w:rsid w:val="00A1349C"/>
    <w:rsid w:val="00A13581"/>
    <w:rsid w:val="00A259EA"/>
    <w:rsid w:val="00A263C6"/>
    <w:rsid w:val="00A318B4"/>
    <w:rsid w:val="00A5721B"/>
    <w:rsid w:val="00A61B26"/>
    <w:rsid w:val="00A72FAD"/>
    <w:rsid w:val="00A8111C"/>
    <w:rsid w:val="00A81773"/>
    <w:rsid w:val="00A83CC0"/>
    <w:rsid w:val="00A91A83"/>
    <w:rsid w:val="00A91D17"/>
    <w:rsid w:val="00A93CF8"/>
    <w:rsid w:val="00A97C81"/>
    <w:rsid w:val="00AA25C2"/>
    <w:rsid w:val="00AB20CD"/>
    <w:rsid w:val="00AB37EA"/>
    <w:rsid w:val="00AB5E08"/>
    <w:rsid w:val="00AC18E2"/>
    <w:rsid w:val="00AE2504"/>
    <w:rsid w:val="00AE54E3"/>
    <w:rsid w:val="00AE6505"/>
    <w:rsid w:val="00AF045D"/>
    <w:rsid w:val="00AF5723"/>
    <w:rsid w:val="00AF67C5"/>
    <w:rsid w:val="00B011D5"/>
    <w:rsid w:val="00B0423F"/>
    <w:rsid w:val="00B05069"/>
    <w:rsid w:val="00B05349"/>
    <w:rsid w:val="00B06674"/>
    <w:rsid w:val="00B13A20"/>
    <w:rsid w:val="00B21167"/>
    <w:rsid w:val="00B245A7"/>
    <w:rsid w:val="00B3015B"/>
    <w:rsid w:val="00B32C8F"/>
    <w:rsid w:val="00B4161B"/>
    <w:rsid w:val="00B43121"/>
    <w:rsid w:val="00B53295"/>
    <w:rsid w:val="00B573BC"/>
    <w:rsid w:val="00B61271"/>
    <w:rsid w:val="00B612E7"/>
    <w:rsid w:val="00B6294A"/>
    <w:rsid w:val="00B721DC"/>
    <w:rsid w:val="00B74AE9"/>
    <w:rsid w:val="00B75626"/>
    <w:rsid w:val="00B765F3"/>
    <w:rsid w:val="00B82CAF"/>
    <w:rsid w:val="00B85A3F"/>
    <w:rsid w:val="00B8689B"/>
    <w:rsid w:val="00B87FDB"/>
    <w:rsid w:val="00BA2A8F"/>
    <w:rsid w:val="00BB4A4E"/>
    <w:rsid w:val="00BB5EA8"/>
    <w:rsid w:val="00BB7362"/>
    <w:rsid w:val="00BD0C2B"/>
    <w:rsid w:val="00BD1494"/>
    <w:rsid w:val="00BD72EA"/>
    <w:rsid w:val="00BF35DC"/>
    <w:rsid w:val="00BF5F12"/>
    <w:rsid w:val="00C1387D"/>
    <w:rsid w:val="00C277E0"/>
    <w:rsid w:val="00C30AA0"/>
    <w:rsid w:val="00C31E76"/>
    <w:rsid w:val="00C339DA"/>
    <w:rsid w:val="00C35188"/>
    <w:rsid w:val="00C45600"/>
    <w:rsid w:val="00C479B7"/>
    <w:rsid w:val="00C55F86"/>
    <w:rsid w:val="00C56D81"/>
    <w:rsid w:val="00C6233C"/>
    <w:rsid w:val="00C6553A"/>
    <w:rsid w:val="00C705CE"/>
    <w:rsid w:val="00C75DD6"/>
    <w:rsid w:val="00C83E7B"/>
    <w:rsid w:val="00C844F8"/>
    <w:rsid w:val="00CA2F6C"/>
    <w:rsid w:val="00CA4C43"/>
    <w:rsid w:val="00CA6CF9"/>
    <w:rsid w:val="00CA7B7B"/>
    <w:rsid w:val="00CB04F4"/>
    <w:rsid w:val="00CB16A9"/>
    <w:rsid w:val="00CB2489"/>
    <w:rsid w:val="00CB2D93"/>
    <w:rsid w:val="00CB4965"/>
    <w:rsid w:val="00CD5D24"/>
    <w:rsid w:val="00CE0D56"/>
    <w:rsid w:val="00CE7087"/>
    <w:rsid w:val="00CF419A"/>
    <w:rsid w:val="00CF6770"/>
    <w:rsid w:val="00D02932"/>
    <w:rsid w:val="00D02C13"/>
    <w:rsid w:val="00D03D31"/>
    <w:rsid w:val="00D05F44"/>
    <w:rsid w:val="00D2075A"/>
    <w:rsid w:val="00D2297D"/>
    <w:rsid w:val="00D32862"/>
    <w:rsid w:val="00D406EE"/>
    <w:rsid w:val="00D42A21"/>
    <w:rsid w:val="00D44CCB"/>
    <w:rsid w:val="00D4547B"/>
    <w:rsid w:val="00D54955"/>
    <w:rsid w:val="00D74049"/>
    <w:rsid w:val="00D865BB"/>
    <w:rsid w:val="00D87E60"/>
    <w:rsid w:val="00D943CB"/>
    <w:rsid w:val="00D96F15"/>
    <w:rsid w:val="00DA6141"/>
    <w:rsid w:val="00DC03E2"/>
    <w:rsid w:val="00DC42FE"/>
    <w:rsid w:val="00DC719E"/>
    <w:rsid w:val="00DD18D0"/>
    <w:rsid w:val="00DD5F58"/>
    <w:rsid w:val="00DE5044"/>
    <w:rsid w:val="00DE66EB"/>
    <w:rsid w:val="00DF403E"/>
    <w:rsid w:val="00DF58F9"/>
    <w:rsid w:val="00E0091E"/>
    <w:rsid w:val="00E0475D"/>
    <w:rsid w:val="00E136F6"/>
    <w:rsid w:val="00E13772"/>
    <w:rsid w:val="00E15023"/>
    <w:rsid w:val="00E160FB"/>
    <w:rsid w:val="00E25FC3"/>
    <w:rsid w:val="00E41483"/>
    <w:rsid w:val="00E46AFA"/>
    <w:rsid w:val="00E4704A"/>
    <w:rsid w:val="00E678E6"/>
    <w:rsid w:val="00E739CC"/>
    <w:rsid w:val="00E779D4"/>
    <w:rsid w:val="00E803D4"/>
    <w:rsid w:val="00E81D1F"/>
    <w:rsid w:val="00E835AF"/>
    <w:rsid w:val="00E91C07"/>
    <w:rsid w:val="00E926E4"/>
    <w:rsid w:val="00EA6C2E"/>
    <w:rsid w:val="00EB3155"/>
    <w:rsid w:val="00ED1C29"/>
    <w:rsid w:val="00ED297D"/>
    <w:rsid w:val="00EE1B99"/>
    <w:rsid w:val="00EE241B"/>
    <w:rsid w:val="00EF13DF"/>
    <w:rsid w:val="00EF78DB"/>
    <w:rsid w:val="00EF7C3D"/>
    <w:rsid w:val="00F25704"/>
    <w:rsid w:val="00F26E84"/>
    <w:rsid w:val="00F43C2A"/>
    <w:rsid w:val="00F4448D"/>
    <w:rsid w:val="00F47979"/>
    <w:rsid w:val="00F54C13"/>
    <w:rsid w:val="00F60519"/>
    <w:rsid w:val="00F73BB0"/>
    <w:rsid w:val="00F80298"/>
    <w:rsid w:val="00F82E5A"/>
    <w:rsid w:val="00F83F42"/>
    <w:rsid w:val="00F945AD"/>
    <w:rsid w:val="00F96BB5"/>
    <w:rsid w:val="00F96DD6"/>
    <w:rsid w:val="00FA4250"/>
    <w:rsid w:val="00FA76F1"/>
    <w:rsid w:val="00FB1F1C"/>
    <w:rsid w:val="00FB57DC"/>
    <w:rsid w:val="00FB6C4F"/>
    <w:rsid w:val="00FC1CBD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33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uiPriority w:val="99"/>
    <w:rsid w:val="00184C16"/>
    <w:rPr>
      <w:b/>
      <w:bCs/>
    </w:rPr>
  </w:style>
  <w:style w:type="character" w:customStyle="1" w:styleId="ac">
    <w:name w:val="Тема примечания Знак"/>
    <w:link w:val="ab"/>
    <w:uiPriority w:val="99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qFormat/>
    <w:rsid w:val="002D7EA1"/>
    <w:pPr>
      <w:ind w:left="720"/>
      <w:contextualSpacing/>
    </w:pPr>
  </w:style>
  <w:style w:type="paragraph" w:customStyle="1" w:styleId="10">
    <w:name w:val="Абзац списка1"/>
    <w:basedOn w:val="a"/>
    <w:rsid w:val="00AC18E2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33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uiPriority w:val="99"/>
    <w:rsid w:val="00184C16"/>
    <w:rPr>
      <w:b/>
      <w:bCs/>
    </w:rPr>
  </w:style>
  <w:style w:type="character" w:customStyle="1" w:styleId="ac">
    <w:name w:val="Тема примечания Знак"/>
    <w:link w:val="ab"/>
    <w:uiPriority w:val="99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qFormat/>
    <w:rsid w:val="002D7EA1"/>
    <w:pPr>
      <w:ind w:left="720"/>
      <w:contextualSpacing/>
    </w:pPr>
  </w:style>
  <w:style w:type="paragraph" w:customStyle="1" w:styleId="10">
    <w:name w:val="Абзац списка1"/>
    <w:basedOn w:val="a"/>
    <w:rsid w:val="00AC18E2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14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SPecialiST RePack</Company>
  <LinksUpToDate>false</LinksUpToDate>
  <CharactersWithSpaces>16476</CharactersWithSpaces>
  <SharedDoc>false</SharedDoc>
  <HLinks>
    <vt:vector size="24" baseType="variant">
      <vt:variant>
        <vt:i4>1310720</vt:i4>
      </vt:variant>
      <vt:variant>
        <vt:i4>9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262153</vt:i4>
      </vt:variant>
      <vt:variant>
        <vt:i4>6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852043</vt:i4>
      </vt:variant>
      <vt:variant>
        <vt:i4>3</vt:i4>
      </vt:variant>
      <vt:variant>
        <vt:i4>0</vt:i4>
      </vt:variant>
      <vt:variant>
        <vt:i4>5</vt:i4>
      </vt:variant>
      <vt:variant>
        <vt:lpwstr>http://www.megaslesar.ru/</vt:lpwstr>
      </vt:variant>
      <vt:variant>
        <vt:lpwstr/>
      </vt:variant>
      <vt:variant>
        <vt:i4>65549</vt:i4>
      </vt:variant>
      <vt:variant>
        <vt:i4>0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Александр Рудаев</cp:lastModifiedBy>
  <cp:revision>16</cp:revision>
  <cp:lastPrinted>2018-02-12T02:57:00Z</cp:lastPrinted>
  <dcterms:created xsi:type="dcterms:W3CDTF">2017-09-19T08:26:00Z</dcterms:created>
  <dcterms:modified xsi:type="dcterms:W3CDTF">2018-04-25T08:24:00Z</dcterms:modified>
</cp:coreProperties>
</file>